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46" w:rsidRDefault="001A5946" w:rsidP="001A5946">
      <w:pPr>
        <w:pStyle w:val="Default"/>
        <w:jc w:val="center"/>
      </w:pPr>
      <w:r>
        <w:rPr>
          <w:rFonts w:ascii="Arial" w:hAnsi="Arial" w:cs="Arial"/>
          <w:b/>
          <w:sz w:val="28"/>
          <w:szCs w:val="28"/>
        </w:rPr>
        <w:t>РЕГЛАМЕНТ ПРОВЕДЕНИЯ ОБЛАСТНЫХ КРАЕВЕДЧЕСКИХ ЧТЕНИЙ</w:t>
      </w:r>
    </w:p>
    <w:p w:rsidR="001A5946" w:rsidRDefault="001A5946" w:rsidP="001A5946">
      <w:pPr>
        <w:numPr>
          <w:ilvl w:val="0"/>
          <w:numId w:val="3"/>
        </w:numPr>
        <w:autoSpaceDE w:val="0"/>
        <w:spacing w:after="0" w:line="240" w:lineRule="auto"/>
        <w:jc w:val="center"/>
      </w:pPr>
      <w:r>
        <w:rPr>
          <w:rFonts w:ascii="Arial" w:hAnsi="Arial" w:cs="Arial"/>
          <w:b/>
          <w:bCs/>
          <w:color w:val="000000"/>
          <w:sz w:val="28"/>
          <w:szCs w:val="28"/>
        </w:rPr>
        <w:t>ОБЩИЕ ПОЛОЖЕНИЯ</w:t>
      </w:r>
    </w:p>
    <w:p w:rsidR="001A5946" w:rsidRDefault="001A5946" w:rsidP="001A5946">
      <w:pPr>
        <w:autoSpaceDE w:val="0"/>
        <w:spacing w:after="0" w:line="240" w:lineRule="auto"/>
        <w:ind w:firstLine="567"/>
        <w:rPr>
          <w:rFonts w:ascii="Arial" w:hAnsi="Arial" w:cs="Arial"/>
          <w:b/>
          <w:bCs/>
          <w:color w:val="000000"/>
          <w:sz w:val="28"/>
          <w:szCs w:val="28"/>
        </w:rPr>
      </w:pPr>
    </w:p>
    <w:p w:rsidR="001A5946" w:rsidRDefault="001A5946" w:rsidP="001A5946">
      <w:pPr>
        <w:autoSpaceDE w:val="0"/>
        <w:spacing w:after="0" w:line="240" w:lineRule="auto"/>
        <w:ind w:firstLine="567"/>
        <w:jc w:val="both"/>
      </w:pPr>
      <w:r>
        <w:rPr>
          <w:rFonts w:ascii="Arial" w:hAnsi="Arial" w:cs="Arial"/>
          <w:color w:val="000000"/>
          <w:sz w:val="28"/>
          <w:szCs w:val="28"/>
        </w:rPr>
        <w:t>1.1. Настоящий регламент определяет порядок организации и проведения Областных краеведческих чтений (далее – Чтения).</w:t>
      </w:r>
    </w:p>
    <w:p w:rsidR="001A5946" w:rsidRDefault="001A5946" w:rsidP="001A5946">
      <w:pPr>
        <w:autoSpaceDE w:val="0"/>
        <w:spacing w:after="0" w:line="240" w:lineRule="auto"/>
        <w:ind w:firstLine="567"/>
        <w:jc w:val="both"/>
      </w:pPr>
      <w:r>
        <w:rPr>
          <w:rFonts w:ascii="Arial" w:hAnsi="Arial" w:cs="Arial"/>
          <w:color w:val="000000"/>
          <w:sz w:val="28"/>
          <w:szCs w:val="28"/>
        </w:rPr>
        <w:t>1.2. Цель Чтений: гражданско-патриотическое воспитание учащихся на основе краеведческого материала.</w:t>
      </w:r>
    </w:p>
    <w:p w:rsidR="001A5946" w:rsidRDefault="001A5946" w:rsidP="001A5946">
      <w:pPr>
        <w:autoSpaceDE w:val="0"/>
        <w:spacing w:after="0" w:line="240" w:lineRule="auto"/>
        <w:ind w:firstLine="567"/>
        <w:jc w:val="both"/>
      </w:pPr>
      <w:r>
        <w:rPr>
          <w:rFonts w:ascii="Arial" w:hAnsi="Arial" w:cs="Arial"/>
          <w:color w:val="000000"/>
          <w:sz w:val="28"/>
          <w:szCs w:val="28"/>
        </w:rPr>
        <w:t>1.3. Задачами Чтений являются:</w:t>
      </w:r>
    </w:p>
    <w:p w:rsidR="001A5946" w:rsidRDefault="001A5946" w:rsidP="001A5946">
      <w:pPr>
        <w:numPr>
          <w:ilvl w:val="0"/>
          <w:numId w:val="2"/>
        </w:numPr>
        <w:spacing w:after="0" w:line="240" w:lineRule="auto"/>
        <w:ind w:left="0" w:firstLine="567"/>
        <w:jc w:val="both"/>
      </w:pPr>
      <w:r>
        <w:rPr>
          <w:rFonts w:ascii="Arial" w:hAnsi="Arial" w:cs="Arial"/>
          <w:color w:val="000000"/>
          <w:sz w:val="28"/>
          <w:szCs w:val="28"/>
        </w:rPr>
        <w:t>сохранить культурно-историческое наследие народа посредством приобщения к туристско-краеведческой деятельности;</w:t>
      </w:r>
    </w:p>
    <w:p w:rsidR="001A5946" w:rsidRDefault="001A5946" w:rsidP="001A5946">
      <w:pPr>
        <w:numPr>
          <w:ilvl w:val="0"/>
          <w:numId w:val="2"/>
        </w:numPr>
        <w:spacing w:after="0" w:line="240" w:lineRule="auto"/>
        <w:ind w:left="0" w:firstLine="567"/>
        <w:jc w:val="both"/>
      </w:pPr>
      <w:r>
        <w:rPr>
          <w:rFonts w:ascii="Arial" w:hAnsi="Arial" w:cs="Arial"/>
          <w:color w:val="000000"/>
          <w:sz w:val="28"/>
          <w:szCs w:val="28"/>
        </w:rPr>
        <w:t>популяризовать краеведческие знания;</w:t>
      </w:r>
    </w:p>
    <w:p w:rsidR="001A5946" w:rsidRDefault="001A5946" w:rsidP="001A5946">
      <w:pPr>
        <w:numPr>
          <w:ilvl w:val="0"/>
          <w:numId w:val="2"/>
        </w:numPr>
        <w:shd w:val="clear" w:color="auto" w:fill="FFFFFF"/>
        <w:tabs>
          <w:tab w:val="left" w:pos="284"/>
        </w:tabs>
        <w:spacing w:after="0" w:line="240" w:lineRule="auto"/>
        <w:ind w:left="0" w:firstLine="567"/>
        <w:jc w:val="both"/>
      </w:pPr>
      <w:r>
        <w:rPr>
          <w:rFonts w:ascii="Arial" w:hAnsi="Arial" w:cs="Arial"/>
          <w:color w:val="000000"/>
          <w:sz w:val="28"/>
          <w:szCs w:val="28"/>
        </w:rPr>
        <w:t>сформировать у обучающихся творческое мышление и совершенствовать их познавательную деятельность;</w:t>
      </w:r>
    </w:p>
    <w:p w:rsidR="001A5946" w:rsidRDefault="001A5946" w:rsidP="001A5946">
      <w:pPr>
        <w:numPr>
          <w:ilvl w:val="0"/>
          <w:numId w:val="2"/>
        </w:numPr>
        <w:shd w:val="clear" w:color="auto" w:fill="FFFFFF"/>
        <w:tabs>
          <w:tab w:val="left" w:pos="284"/>
        </w:tabs>
        <w:spacing w:after="0" w:line="240" w:lineRule="auto"/>
        <w:ind w:left="0" w:firstLine="567"/>
        <w:jc w:val="both"/>
      </w:pPr>
      <w:r>
        <w:rPr>
          <w:rFonts w:ascii="Arial" w:hAnsi="Arial" w:cs="Arial"/>
          <w:color w:val="000000"/>
          <w:sz w:val="28"/>
          <w:szCs w:val="28"/>
        </w:rPr>
        <w:t>выявить, поддержать и поощрить талантливых детей и молодежь;</w:t>
      </w:r>
    </w:p>
    <w:p w:rsidR="001A5946" w:rsidRPr="006D3391" w:rsidRDefault="001A5946" w:rsidP="001A5946">
      <w:pPr>
        <w:numPr>
          <w:ilvl w:val="0"/>
          <w:numId w:val="2"/>
        </w:numPr>
        <w:shd w:val="clear" w:color="auto" w:fill="FFFFFF"/>
        <w:tabs>
          <w:tab w:val="left" w:pos="284"/>
        </w:tabs>
        <w:spacing w:after="0" w:line="240" w:lineRule="auto"/>
        <w:ind w:left="0" w:firstLine="567"/>
        <w:jc w:val="both"/>
      </w:pPr>
      <w:r>
        <w:rPr>
          <w:rFonts w:ascii="Arial" w:hAnsi="Arial" w:cs="Arial"/>
          <w:color w:val="000000"/>
          <w:sz w:val="28"/>
          <w:szCs w:val="28"/>
        </w:rPr>
        <w:t>поощрить педагогов – руководителей исследовательской и творческой деятельности учащихся.</w:t>
      </w:r>
    </w:p>
    <w:p w:rsidR="006D3391" w:rsidRDefault="006D3391" w:rsidP="006D3391">
      <w:pPr>
        <w:shd w:val="clear" w:color="auto" w:fill="FFFFFF"/>
        <w:tabs>
          <w:tab w:val="left" w:pos="284"/>
        </w:tabs>
        <w:spacing w:after="0" w:line="240" w:lineRule="auto"/>
        <w:ind w:left="567"/>
        <w:jc w:val="both"/>
      </w:pPr>
    </w:p>
    <w:p w:rsidR="001A5946" w:rsidRDefault="001A5946" w:rsidP="00DC435A">
      <w:pPr>
        <w:numPr>
          <w:ilvl w:val="0"/>
          <w:numId w:val="3"/>
        </w:numPr>
        <w:autoSpaceDE w:val="0"/>
        <w:spacing w:after="0" w:line="240" w:lineRule="auto"/>
        <w:ind w:left="360"/>
        <w:jc w:val="center"/>
      </w:pPr>
      <w:r w:rsidRPr="006D3391">
        <w:rPr>
          <w:rFonts w:ascii="Arial" w:hAnsi="Arial" w:cs="Arial"/>
          <w:b/>
          <w:color w:val="000000"/>
          <w:sz w:val="28"/>
          <w:szCs w:val="28"/>
        </w:rPr>
        <w:t>МЕСТО И СРОКИ ПРОВЕДЕНИЯ</w:t>
      </w:r>
      <w:r w:rsidRPr="006D3391">
        <w:rPr>
          <w:rFonts w:ascii="Arial" w:eastAsia="Arial" w:hAnsi="Arial" w:cs="Arial"/>
          <w:b/>
          <w:color w:val="000000"/>
          <w:sz w:val="28"/>
          <w:szCs w:val="28"/>
        </w:rPr>
        <w:t xml:space="preserve"> </w:t>
      </w:r>
    </w:p>
    <w:p w:rsidR="001A5946" w:rsidRDefault="001A5946" w:rsidP="001A5946">
      <w:pPr>
        <w:pStyle w:val="Default"/>
        <w:ind w:firstLine="567"/>
        <w:jc w:val="both"/>
      </w:pPr>
      <w:r>
        <w:rPr>
          <w:rFonts w:ascii="Arial" w:hAnsi="Arial" w:cs="Arial"/>
          <w:sz w:val="28"/>
          <w:szCs w:val="28"/>
        </w:rPr>
        <w:t xml:space="preserve">2.1. Чтения проводятся </w:t>
      </w:r>
      <w:r w:rsidRPr="0072159D">
        <w:rPr>
          <w:rFonts w:ascii="Arial" w:hAnsi="Arial" w:cs="Arial"/>
          <w:b/>
          <w:sz w:val="28"/>
          <w:szCs w:val="28"/>
        </w:rPr>
        <w:t>19</w:t>
      </w:r>
      <w:r>
        <w:rPr>
          <w:rFonts w:ascii="Arial" w:hAnsi="Arial" w:cs="Arial"/>
          <w:b/>
          <w:sz w:val="28"/>
          <w:szCs w:val="28"/>
        </w:rPr>
        <w:t>-20 октября 2023 года.</w:t>
      </w:r>
      <w:r>
        <w:rPr>
          <w:rFonts w:ascii="Arial" w:hAnsi="Arial" w:cs="Arial"/>
          <w:sz w:val="28"/>
          <w:szCs w:val="28"/>
        </w:rPr>
        <w:t xml:space="preserve"> </w:t>
      </w:r>
    </w:p>
    <w:p w:rsidR="001A5946" w:rsidRDefault="001A5946" w:rsidP="001A5946">
      <w:pPr>
        <w:tabs>
          <w:tab w:val="left" w:pos="284"/>
        </w:tabs>
        <w:spacing w:after="0" w:line="240" w:lineRule="auto"/>
        <w:ind w:firstLine="567"/>
        <w:contextualSpacing/>
        <w:jc w:val="both"/>
      </w:pPr>
      <w:r>
        <w:rPr>
          <w:rFonts w:ascii="Arial" w:hAnsi="Arial" w:cs="Arial"/>
          <w:color w:val="000000"/>
          <w:sz w:val="28"/>
          <w:szCs w:val="28"/>
        </w:rPr>
        <w:t>2.2. Место проведения: г. Тюмень.</w:t>
      </w:r>
    </w:p>
    <w:p w:rsidR="001A5946" w:rsidRDefault="001A5946" w:rsidP="001A5946">
      <w:pPr>
        <w:tabs>
          <w:tab w:val="left" w:pos="284"/>
        </w:tabs>
        <w:spacing w:after="0" w:line="240" w:lineRule="auto"/>
        <w:ind w:firstLine="567"/>
        <w:contextualSpacing/>
        <w:jc w:val="both"/>
      </w:pPr>
      <w:r>
        <w:rPr>
          <w:rFonts w:ascii="Arial" w:hAnsi="Arial" w:cs="Arial"/>
          <w:color w:val="000000"/>
          <w:sz w:val="28"/>
          <w:szCs w:val="28"/>
        </w:rPr>
        <w:t>2.3. Формат проведения: дистанционный.</w:t>
      </w:r>
    </w:p>
    <w:p w:rsidR="001A5946" w:rsidRDefault="001A5946" w:rsidP="001A5946">
      <w:pPr>
        <w:autoSpaceDE w:val="0"/>
        <w:spacing w:after="0" w:line="240" w:lineRule="auto"/>
        <w:jc w:val="center"/>
        <w:rPr>
          <w:rFonts w:ascii="Arial" w:hAnsi="Arial" w:cs="Arial"/>
          <w:color w:val="000000"/>
          <w:sz w:val="28"/>
          <w:szCs w:val="28"/>
        </w:rPr>
      </w:pPr>
    </w:p>
    <w:p w:rsidR="001A5946" w:rsidRPr="006D3391" w:rsidRDefault="001A5946" w:rsidP="00157A6F">
      <w:pPr>
        <w:numPr>
          <w:ilvl w:val="0"/>
          <w:numId w:val="3"/>
        </w:numPr>
        <w:autoSpaceDE w:val="0"/>
        <w:spacing w:after="0" w:line="240" w:lineRule="auto"/>
        <w:jc w:val="center"/>
        <w:rPr>
          <w:rFonts w:ascii="Arial" w:hAnsi="Arial" w:cs="Arial"/>
          <w:b/>
          <w:bCs/>
          <w:color w:val="000000"/>
          <w:sz w:val="28"/>
          <w:szCs w:val="28"/>
        </w:rPr>
      </w:pPr>
      <w:r w:rsidRPr="006D3391">
        <w:rPr>
          <w:rFonts w:ascii="Arial" w:hAnsi="Arial" w:cs="Arial"/>
          <w:b/>
          <w:bCs/>
          <w:color w:val="000000"/>
          <w:sz w:val="28"/>
          <w:szCs w:val="28"/>
        </w:rPr>
        <w:t>УЧРЕДИТЕЛИ И ОРГАНИЗАТОРЫ МЕРОПРИЯТИЯ</w:t>
      </w:r>
    </w:p>
    <w:p w:rsidR="001A5946" w:rsidRDefault="001A5946" w:rsidP="001A5946">
      <w:pPr>
        <w:tabs>
          <w:tab w:val="left" w:pos="284"/>
        </w:tabs>
        <w:autoSpaceDE w:val="0"/>
        <w:spacing w:after="0" w:line="240" w:lineRule="auto"/>
        <w:ind w:firstLine="567"/>
        <w:jc w:val="both"/>
      </w:pPr>
      <w:r>
        <w:rPr>
          <w:rFonts w:ascii="Arial" w:hAnsi="Arial" w:cs="Arial"/>
          <w:color w:val="000000"/>
          <w:sz w:val="28"/>
          <w:szCs w:val="28"/>
        </w:rPr>
        <w:t>3.1. Учредитель:</w:t>
      </w:r>
    </w:p>
    <w:p w:rsidR="001A5946" w:rsidRDefault="001A5946" w:rsidP="001A5946">
      <w:pPr>
        <w:pStyle w:val="Default"/>
        <w:numPr>
          <w:ilvl w:val="0"/>
          <w:numId w:val="1"/>
        </w:numPr>
        <w:ind w:left="0" w:firstLine="567"/>
        <w:jc w:val="both"/>
      </w:pPr>
      <w:r>
        <w:rPr>
          <w:rFonts w:ascii="Arial" w:hAnsi="Arial" w:cs="Arial"/>
          <w:bCs/>
          <w:sz w:val="28"/>
          <w:szCs w:val="28"/>
        </w:rPr>
        <w:t>Департамент физической культуры, спорта и дополнительного образования Тюменской области.</w:t>
      </w:r>
    </w:p>
    <w:p w:rsidR="001A5946" w:rsidRDefault="001A5946" w:rsidP="001A5946">
      <w:pPr>
        <w:tabs>
          <w:tab w:val="left" w:pos="284"/>
        </w:tabs>
        <w:autoSpaceDE w:val="0"/>
        <w:spacing w:after="0" w:line="240" w:lineRule="auto"/>
        <w:ind w:firstLine="567"/>
      </w:pPr>
      <w:r>
        <w:rPr>
          <w:rFonts w:ascii="Arial" w:hAnsi="Arial" w:cs="Arial"/>
          <w:color w:val="000000"/>
          <w:sz w:val="28"/>
          <w:szCs w:val="28"/>
        </w:rPr>
        <w:t>3.2. Организатор:</w:t>
      </w:r>
    </w:p>
    <w:p w:rsidR="001A5946" w:rsidRPr="00EE5E8E" w:rsidRDefault="001A5946" w:rsidP="001A5946">
      <w:pPr>
        <w:numPr>
          <w:ilvl w:val="0"/>
          <w:numId w:val="1"/>
        </w:numPr>
        <w:tabs>
          <w:tab w:val="left" w:pos="284"/>
        </w:tabs>
        <w:spacing w:after="0" w:line="240" w:lineRule="auto"/>
        <w:ind w:left="0" w:firstLine="567"/>
        <w:contextualSpacing/>
        <w:jc w:val="both"/>
      </w:pPr>
      <w:r>
        <w:rPr>
          <w:rFonts w:ascii="Arial" w:hAnsi="Arial" w:cs="Arial"/>
          <w:color w:val="000000"/>
          <w:sz w:val="28"/>
          <w:szCs w:val="28"/>
        </w:rPr>
        <w:t>Государственное автономное учреждение дополнительного образования Тюменской области «Дворец творчества и спорта «Пионер», Центр туризма и краеведения.</w:t>
      </w:r>
    </w:p>
    <w:p w:rsidR="001A5946" w:rsidRDefault="001A5946" w:rsidP="001A5946">
      <w:pPr>
        <w:tabs>
          <w:tab w:val="left" w:pos="284"/>
        </w:tabs>
        <w:spacing w:after="0" w:line="240" w:lineRule="auto"/>
        <w:contextualSpacing/>
        <w:jc w:val="both"/>
        <w:rPr>
          <w:rFonts w:ascii="Arial" w:hAnsi="Arial" w:cs="Arial"/>
          <w:color w:val="000000"/>
          <w:sz w:val="28"/>
          <w:szCs w:val="28"/>
        </w:rPr>
      </w:pPr>
    </w:p>
    <w:p w:rsidR="001A5946" w:rsidRPr="006D3391" w:rsidRDefault="001A5946" w:rsidP="00AF1A79">
      <w:pPr>
        <w:pStyle w:val="Default"/>
        <w:numPr>
          <w:ilvl w:val="0"/>
          <w:numId w:val="3"/>
        </w:numPr>
        <w:ind w:firstLine="567"/>
        <w:jc w:val="center"/>
        <w:rPr>
          <w:rFonts w:ascii="Arial" w:hAnsi="Arial" w:cs="Arial"/>
          <w:b/>
          <w:bCs/>
          <w:sz w:val="28"/>
          <w:szCs w:val="28"/>
        </w:rPr>
      </w:pPr>
      <w:r w:rsidRPr="006D3391">
        <w:rPr>
          <w:rFonts w:ascii="Arial" w:hAnsi="Arial" w:cs="Arial"/>
          <w:b/>
          <w:bCs/>
          <w:sz w:val="28"/>
          <w:szCs w:val="28"/>
        </w:rPr>
        <w:t>ТРЕБОВАНИЯ К УЧАСТНИКАМ</w:t>
      </w:r>
    </w:p>
    <w:p w:rsidR="001A5946" w:rsidRDefault="001A5946" w:rsidP="001A5946">
      <w:pPr>
        <w:pStyle w:val="Default"/>
        <w:ind w:firstLine="567"/>
        <w:jc w:val="both"/>
      </w:pPr>
      <w:r>
        <w:rPr>
          <w:rFonts w:ascii="Arial" w:hAnsi="Arial" w:cs="Arial"/>
          <w:sz w:val="28"/>
          <w:szCs w:val="28"/>
        </w:rPr>
        <w:t>4.1. К участию в Чтениях приглашаются обучающиеся образовательных учреждений 7-11 классов, в том числе воспитанники учреждений дополнительного образования, а также члены детских и молодежных общественных объединений, различных объединений туристско</w:t>
      </w:r>
      <w:r>
        <w:rPr>
          <w:rFonts w:ascii="Arial" w:hAnsi="Arial" w:cs="Arial"/>
          <w:strike/>
          <w:sz w:val="28"/>
          <w:szCs w:val="28"/>
        </w:rPr>
        <w:t>-</w:t>
      </w:r>
      <w:r>
        <w:rPr>
          <w:rFonts w:ascii="Arial" w:hAnsi="Arial" w:cs="Arial"/>
          <w:sz w:val="28"/>
          <w:szCs w:val="28"/>
        </w:rPr>
        <w:t>краеведческой направленности Тюменской области</w:t>
      </w:r>
      <w:r>
        <w:rPr>
          <w:rFonts w:ascii="Arial" w:hAnsi="Arial" w:cs="Arial"/>
          <w:bCs/>
          <w:sz w:val="28"/>
          <w:szCs w:val="28"/>
        </w:rPr>
        <w:t>.</w:t>
      </w:r>
    </w:p>
    <w:p w:rsidR="001A5946" w:rsidRDefault="001A5946" w:rsidP="001A5946">
      <w:pPr>
        <w:pStyle w:val="Default"/>
        <w:ind w:firstLine="567"/>
        <w:jc w:val="both"/>
      </w:pPr>
      <w:r>
        <w:rPr>
          <w:rFonts w:ascii="Arial" w:hAnsi="Arial" w:cs="Arial"/>
          <w:bCs/>
          <w:sz w:val="28"/>
          <w:szCs w:val="28"/>
        </w:rPr>
        <w:t>Отбор формируется по следующим принципам: к выступлению в очном этапе допускаются участники, прошедшие заочный этап. Участники, не прошедшие заочный этап, приглашаются на Чтения в качестве слушателей.</w:t>
      </w:r>
    </w:p>
    <w:p w:rsidR="001A5946" w:rsidRDefault="001A5946" w:rsidP="001A5946">
      <w:pPr>
        <w:pStyle w:val="Default"/>
        <w:ind w:firstLine="567"/>
        <w:jc w:val="both"/>
      </w:pPr>
      <w:r>
        <w:rPr>
          <w:rFonts w:ascii="Arial" w:hAnsi="Arial" w:cs="Arial"/>
          <w:bCs/>
          <w:sz w:val="28"/>
          <w:szCs w:val="28"/>
        </w:rPr>
        <w:t>4.2. Допускается только индивидуальное участие в Чтениях и работы участников</w:t>
      </w:r>
      <w:r>
        <w:rPr>
          <w:rFonts w:ascii="Arial" w:hAnsi="Arial" w:cs="Arial"/>
          <w:sz w:val="28"/>
          <w:szCs w:val="28"/>
        </w:rPr>
        <w:t xml:space="preserve"> с краеведческой тематикой. </w:t>
      </w:r>
    </w:p>
    <w:p w:rsidR="001A5946" w:rsidRDefault="001A5946" w:rsidP="001A5946">
      <w:pPr>
        <w:pStyle w:val="Default"/>
        <w:ind w:firstLine="567"/>
        <w:jc w:val="both"/>
      </w:pPr>
      <w:r>
        <w:rPr>
          <w:rFonts w:ascii="Arial" w:hAnsi="Arial" w:cs="Arial"/>
          <w:sz w:val="28"/>
          <w:szCs w:val="28"/>
        </w:rPr>
        <w:lastRenderedPageBreak/>
        <w:t>4.3. Работы, принимавшие участие в предыдущих Чтениях и конференциях, без их доработки в части содержания к участию, не допускаются (в них необходимо указать, что является новым в исследовательской работе).</w:t>
      </w:r>
    </w:p>
    <w:p w:rsidR="001A5946" w:rsidRDefault="001A5946" w:rsidP="001A5946">
      <w:pPr>
        <w:tabs>
          <w:tab w:val="left" w:pos="284"/>
        </w:tabs>
        <w:autoSpaceDE w:val="0"/>
        <w:spacing w:after="0" w:line="240" w:lineRule="auto"/>
        <w:jc w:val="both"/>
        <w:rPr>
          <w:rFonts w:ascii="Arial" w:hAnsi="Arial" w:cs="Arial"/>
          <w:color w:val="000000"/>
          <w:sz w:val="28"/>
          <w:szCs w:val="28"/>
        </w:rPr>
      </w:pPr>
    </w:p>
    <w:p w:rsidR="001A5946" w:rsidRPr="006D3391" w:rsidRDefault="001A5946" w:rsidP="00BD26AC">
      <w:pPr>
        <w:numPr>
          <w:ilvl w:val="0"/>
          <w:numId w:val="3"/>
        </w:numPr>
        <w:autoSpaceDE w:val="0"/>
        <w:spacing w:after="0" w:line="240" w:lineRule="auto"/>
        <w:jc w:val="center"/>
        <w:rPr>
          <w:rFonts w:ascii="Arial" w:hAnsi="Arial" w:cs="Arial"/>
          <w:b/>
          <w:color w:val="000000"/>
          <w:sz w:val="28"/>
          <w:szCs w:val="28"/>
        </w:rPr>
      </w:pPr>
      <w:r w:rsidRPr="006D3391">
        <w:rPr>
          <w:rFonts w:ascii="Arial" w:hAnsi="Arial" w:cs="Arial"/>
          <w:b/>
          <w:color w:val="000000"/>
          <w:sz w:val="28"/>
          <w:szCs w:val="28"/>
        </w:rPr>
        <w:t>СОДЕРЖАНИЕ ПРОГРАММЫ МЕРОПРИЯТИЯ</w:t>
      </w:r>
    </w:p>
    <w:p w:rsidR="001A5946" w:rsidRDefault="001A5946" w:rsidP="001A5946">
      <w:pPr>
        <w:pStyle w:val="Default"/>
        <w:tabs>
          <w:tab w:val="left" w:pos="284"/>
        </w:tabs>
        <w:ind w:firstLine="567"/>
        <w:jc w:val="both"/>
      </w:pPr>
      <w:r>
        <w:rPr>
          <w:rFonts w:ascii="Arial" w:hAnsi="Arial" w:cs="Arial"/>
          <w:sz w:val="28"/>
          <w:szCs w:val="28"/>
        </w:rPr>
        <w:t xml:space="preserve">5.1. Чтения проводятся в два этапа: </w:t>
      </w:r>
    </w:p>
    <w:p w:rsidR="001A5946" w:rsidRDefault="001A5946" w:rsidP="001A5946">
      <w:pPr>
        <w:pStyle w:val="Default"/>
        <w:ind w:firstLine="567"/>
        <w:jc w:val="both"/>
      </w:pPr>
      <w:r>
        <w:rPr>
          <w:rFonts w:ascii="Arial" w:hAnsi="Arial" w:cs="Arial"/>
          <w:sz w:val="28"/>
          <w:szCs w:val="28"/>
          <w:lang w:val="en-US"/>
        </w:rPr>
        <w:t>I</w:t>
      </w:r>
      <w:r w:rsidRPr="0001335A">
        <w:rPr>
          <w:rFonts w:ascii="Arial" w:hAnsi="Arial" w:cs="Arial"/>
          <w:sz w:val="28"/>
          <w:szCs w:val="28"/>
        </w:rPr>
        <w:t xml:space="preserve"> </w:t>
      </w:r>
      <w:r>
        <w:rPr>
          <w:rFonts w:ascii="Arial" w:hAnsi="Arial" w:cs="Arial"/>
          <w:sz w:val="28"/>
          <w:szCs w:val="28"/>
        </w:rPr>
        <w:t xml:space="preserve">этап – заочный. </w:t>
      </w:r>
    </w:p>
    <w:p w:rsidR="001A5946" w:rsidRDefault="001A5946" w:rsidP="001A5946">
      <w:pPr>
        <w:pStyle w:val="Default"/>
        <w:ind w:firstLine="567"/>
        <w:jc w:val="both"/>
      </w:pPr>
      <w:r>
        <w:rPr>
          <w:rFonts w:ascii="Arial" w:hAnsi="Arial" w:cs="Arial"/>
          <w:sz w:val="28"/>
          <w:szCs w:val="28"/>
        </w:rPr>
        <w:t>Для участия в Чтениях предоставляются тезисы научно-исследовательских работ и сопроводительные документы, подтверждающие возможность участия (заявка, согласие на ОПД (приложение 8,9) участников и на педагога, указанного в заявке).</w:t>
      </w:r>
    </w:p>
    <w:p w:rsidR="001A5946" w:rsidRDefault="001A5946" w:rsidP="001A5946">
      <w:pPr>
        <w:pStyle w:val="Default"/>
        <w:ind w:firstLine="567"/>
        <w:jc w:val="both"/>
      </w:pPr>
      <w:r>
        <w:rPr>
          <w:rFonts w:ascii="Arial" w:hAnsi="Arial" w:cs="Arial"/>
          <w:sz w:val="28"/>
          <w:szCs w:val="28"/>
        </w:rPr>
        <w:t>Объем тезисов не должен превышать 3 страницы на бумажном и электронном носителях. Текстовый материал должен быть отпечатан через 1,5 интервала, размер шрифта №14 (</w:t>
      </w:r>
      <w:proofErr w:type="spellStart"/>
      <w:r>
        <w:rPr>
          <w:rFonts w:ascii="Arial" w:hAnsi="Arial" w:cs="Arial"/>
          <w:sz w:val="28"/>
          <w:szCs w:val="28"/>
        </w:rPr>
        <w:t>Times</w:t>
      </w:r>
      <w:proofErr w:type="spellEnd"/>
      <w:r>
        <w:rPr>
          <w:rFonts w:ascii="Arial" w:hAnsi="Arial" w:cs="Arial"/>
          <w:sz w:val="28"/>
          <w:szCs w:val="28"/>
        </w:rPr>
        <w:t xml:space="preserve"> </w:t>
      </w:r>
      <w:proofErr w:type="spellStart"/>
      <w:r>
        <w:rPr>
          <w:rFonts w:ascii="Arial" w:hAnsi="Arial" w:cs="Arial"/>
          <w:sz w:val="28"/>
          <w:szCs w:val="28"/>
        </w:rPr>
        <w:t>New</w:t>
      </w:r>
      <w:proofErr w:type="spellEnd"/>
      <w:r>
        <w:rPr>
          <w:rFonts w:ascii="Arial" w:hAnsi="Arial" w:cs="Arial"/>
          <w:sz w:val="28"/>
          <w:szCs w:val="28"/>
        </w:rPr>
        <w:t xml:space="preserve"> </w:t>
      </w:r>
      <w:proofErr w:type="spellStart"/>
      <w:r>
        <w:rPr>
          <w:rFonts w:ascii="Arial" w:hAnsi="Arial" w:cs="Arial"/>
          <w:sz w:val="28"/>
          <w:szCs w:val="28"/>
        </w:rPr>
        <w:t>Roman</w:t>
      </w:r>
      <w:proofErr w:type="spellEnd"/>
      <w:r>
        <w:rPr>
          <w:rFonts w:ascii="Arial" w:hAnsi="Arial" w:cs="Arial"/>
          <w:sz w:val="28"/>
          <w:szCs w:val="28"/>
        </w:rPr>
        <w:t xml:space="preserve">). Тезисы должны включать в себя основные структурные компоненты научного исследования: актуальность, цель и задачи исследования, методы исследований, краткое содержание исследования и основные выводы, значимость для науки и практики. </w:t>
      </w:r>
    </w:p>
    <w:p w:rsidR="001A5946" w:rsidRDefault="001A5946" w:rsidP="001A5946">
      <w:pPr>
        <w:pStyle w:val="Default"/>
        <w:tabs>
          <w:tab w:val="left" w:pos="284"/>
        </w:tabs>
        <w:ind w:firstLine="567"/>
        <w:jc w:val="both"/>
      </w:pPr>
      <w:r>
        <w:rPr>
          <w:rFonts w:ascii="Arial" w:hAnsi="Arial" w:cs="Arial"/>
          <w:sz w:val="28"/>
          <w:szCs w:val="28"/>
          <w:lang w:val="en-US"/>
        </w:rPr>
        <w:t>II</w:t>
      </w:r>
      <w:r>
        <w:rPr>
          <w:rFonts w:ascii="Arial" w:hAnsi="Arial" w:cs="Arial"/>
          <w:sz w:val="28"/>
          <w:szCs w:val="28"/>
        </w:rPr>
        <w:t xml:space="preserve"> этап – очный дистанционный. Этап проходит в формате защиты исследовательских работ, прошедших заочный отбор. По итогу выступления каждый участник получает обоснованные замечания и рекомендации по улучшению работы от экспертного жюри.</w:t>
      </w:r>
    </w:p>
    <w:p w:rsidR="001A5946" w:rsidRDefault="001A5946" w:rsidP="001A5946">
      <w:pPr>
        <w:pStyle w:val="Default"/>
        <w:ind w:firstLine="567"/>
      </w:pPr>
      <w:r>
        <w:rPr>
          <w:rFonts w:ascii="Arial" w:hAnsi="Arial" w:cs="Arial"/>
          <w:bCs/>
          <w:sz w:val="28"/>
          <w:szCs w:val="28"/>
        </w:rPr>
        <w:t xml:space="preserve">5.2. В рамках Чтений предусмотрено: </w:t>
      </w:r>
    </w:p>
    <w:p w:rsidR="001A5946" w:rsidRDefault="001A5946" w:rsidP="001A5946">
      <w:pPr>
        <w:pStyle w:val="Default"/>
        <w:ind w:firstLine="567"/>
        <w:jc w:val="both"/>
      </w:pPr>
      <w:r>
        <w:rPr>
          <w:rFonts w:ascii="Arial" w:hAnsi="Arial" w:cs="Arial"/>
          <w:sz w:val="28"/>
          <w:szCs w:val="28"/>
        </w:rPr>
        <w:t>- выступления участников с докладами;</w:t>
      </w:r>
    </w:p>
    <w:p w:rsidR="001A5946" w:rsidRDefault="001A5946" w:rsidP="001A5946">
      <w:pPr>
        <w:pStyle w:val="Default"/>
        <w:ind w:firstLine="567"/>
        <w:jc w:val="both"/>
      </w:pPr>
      <w:r>
        <w:rPr>
          <w:rFonts w:ascii="Arial" w:hAnsi="Arial" w:cs="Arial"/>
          <w:sz w:val="28"/>
          <w:szCs w:val="28"/>
        </w:rPr>
        <w:t>- мастер-классы для школьников и педагогов.</w:t>
      </w:r>
    </w:p>
    <w:p w:rsidR="001A5946" w:rsidRDefault="001A5946" w:rsidP="001A5946">
      <w:pPr>
        <w:pStyle w:val="a3"/>
        <w:tabs>
          <w:tab w:val="left" w:pos="0"/>
        </w:tabs>
        <w:jc w:val="center"/>
        <w:rPr>
          <w:rFonts w:ascii="Arial" w:hAnsi="Arial" w:cs="Arial"/>
          <w:b/>
          <w:color w:val="000000"/>
          <w:sz w:val="28"/>
          <w:szCs w:val="28"/>
        </w:rPr>
      </w:pPr>
    </w:p>
    <w:p w:rsidR="001A5946" w:rsidRPr="006D3391" w:rsidRDefault="001A5946" w:rsidP="007534A9">
      <w:pPr>
        <w:pStyle w:val="a3"/>
        <w:numPr>
          <w:ilvl w:val="0"/>
          <w:numId w:val="3"/>
        </w:numPr>
        <w:tabs>
          <w:tab w:val="left" w:pos="0"/>
        </w:tabs>
        <w:jc w:val="center"/>
        <w:rPr>
          <w:rFonts w:ascii="Arial" w:hAnsi="Arial" w:cs="Arial"/>
          <w:b/>
          <w:color w:val="000000"/>
          <w:sz w:val="28"/>
          <w:szCs w:val="28"/>
        </w:rPr>
      </w:pPr>
      <w:r w:rsidRPr="006D3391">
        <w:rPr>
          <w:rFonts w:ascii="Arial" w:hAnsi="Arial" w:cs="Arial"/>
          <w:b/>
          <w:color w:val="000000"/>
          <w:sz w:val="28"/>
          <w:szCs w:val="28"/>
        </w:rPr>
        <w:t>УСЛОВИЯ ПОДВЕДЕНИЯ ИТОГОВ</w:t>
      </w:r>
    </w:p>
    <w:p w:rsidR="001A5946" w:rsidRDefault="001A5946" w:rsidP="001A5946">
      <w:pPr>
        <w:pStyle w:val="a3"/>
        <w:tabs>
          <w:tab w:val="left" w:pos="0"/>
        </w:tabs>
        <w:ind w:firstLine="567"/>
        <w:jc w:val="both"/>
      </w:pPr>
      <w:r>
        <w:rPr>
          <w:rFonts w:ascii="Arial" w:hAnsi="Arial" w:cs="Arial"/>
          <w:color w:val="000000"/>
          <w:sz w:val="28"/>
          <w:szCs w:val="28"/>
        </w:rPr>
        <w:t>6.1. Все участники, выступающие с докладами, получают комментарий и советы по доработке исследовательской работы от членов жюри.</w:t>
      </w:r>
    </w:p>
    <w:p w:rsidR="001A5946" w:rsidRDefault="001A5946" w:rsidP="001A5946">
      <w:pPr>
        <w:pStyle w:val="a3"/>
        <w:tabs>
          <w:tab w:val="left" w:pos="0"/>
        </w:tabs>
        <w:ind w:firstLine="567"/>
        <w:jc w:val="both"/>
      </w:pPr>
      <w:r>
        <w:rPr>
          <w:rFonts w:ascii="Arial" w:hAnsi="Arial" w:cs="Arial"/>
          <w:color w:val="000000"/>
          <w:sz w:val="28"/>
          <w:szCs w:val="28"/>
        </w:rPr>
        <w:t>6.2. Жюри отмечает лучшие работы согласно следующим критериям:</w:t>
      </w:r>
    </w:p>
    <w:p w:rsidR="001A5946" w:rsidRDefault="001A5946" w:rsidP="001A5946">
      <w:pPr>
        <w:pStyle w:val="a3"/>
        <w:tabs>
          <w:tab w:val="left" w:pos="0"/>
        </w:tabs>
        <w:ind w:firstLine="567"/>
        <w:jc w:val="both"/>
      </w:pPr>
      <w:r>
        <w:rPr>
          <w:rFonts w:ascii="Arial" w:hAnsi="Arial" w:cs="Arial"/>
          <w:color w:val="000000"/>
          <w:sz w:val="28"/>
          <w:szCs w:val="28"/>
        </w:rPr>
        <w:t>6.2.1.Раскрытие темы, достижение результатов, заданных целью. Реализация ведущего замысла, доказательство (опровержение) гипотезы. Раскрытие точки зрения автора по исследуемой проблеме, творческий подход к ее решению.</w:t>
      </w:r>
    </w:p>
    <w:p w:rsidR="001A5946" w:rsidRDefault="001A5946" w:rsidP="001A5946">
      <w:pPr>
        <w:pStyle w:val="a3"/>
        <w:tabs>
          <w:tab w:val="left" w:pos="0"/>
        </w:tabs>
        <w:ind w:firstLine="567"/>
        <w:jc w:val="both"/>
      </w:pPr>
      <w:r>
        <w:rPr>
          <w:rFonts w:ascii="Arial" w:hAnsi="Arial" w:cs="Arial"/>
          <w:color w:val="000000"/>
          <w:sz w:val="28"/>
          <w:szCs w:val="28"/>
        </w:rPr>
        <w:t xml:space="preserve">6.2.2. Основные формулировки собственных результатов исследования в виде утверждения (выводы), содержащие то новое и существенное, что составляет научные и практические результаты проведенной работы. </w:t>
      </w:r>
    </w:p>
    <w:p w:rsidR="001A5946" w:rsidRDefault="001A5946" w:rsidP="001A5946">
      <w:pPr>
        <w:pStyle w:val="a3"/>
        <w:tabs>
          <w:tab w:val="left" w:pos="0"/>
        </w:tabs>
        <w:ind w:firstLine="567"/>
        <w:jc w:val="both"/>
      </w:pPr>
      <w:r>
        <w:rPr>
          <w:rFonts w:ascii="Arial" w:hAnsi="Arial" w:cs="Arial"/>
          <w:color w:val="000000"/>
          <w:sz w:val="28"/>
          <w:szCs w:val="28"/>
        </w:rPr>
        <w:t>6.2.3.</w:t>
      </w:r>
      <w:r>
        <w:rPr>
          <w:rFonts w:ascii="Arial" w:hAnsi="Arial" w:cs="Arial"/>
          <w:color w:val="000000"/>
          <w:sz w:val="28"/>
          <w:szCs w:val="28"/>
        </w:rPr>
        <w:tab/>
        <w:t xml:space="preserve"> Соответствие стиля текста работы требованиям научного изложения. Использование специальной лексики, терминологии, состоящих из слов с точно определенным значением.</w:t>
      </w:r>
    </w:p>
    <w:p w:rsidR="001A5946" w:rsidRDefault="001A5946" w:rsidP="001A5946">
      <w:pPr>
        <w:pStyle w:val="a3"/>
        <w:tabs>
          <w:tab w:val="left" w:pos="0"/>
          <w:tab w:val="left" w:pos="4260"/>
        </w:tabs>
        <w:jc w:val="both"/>
        <w:rPr>
          <w:rFonts w:ascii="Arial" w:hAnsi="Arial" w:cs="Arial"/>
          <w:color w:val="000000"/>
          <w:sz w:val="28"/>
          <w:szCs w:val="28"/>
        </w:rPr>
      </w:pPr>
    </w:p>
    <w:p w:rsidR="001A5946" w:rsidRDefault="001A5946" w:rsidP="001A5946">
      <w:pPr>
        <w:pStyle w:val="a3"/>
        <w:tabs>
          <w:tab w:val="left" w:pos="0"/>
          <w:tab w:val="left" w:pos="4260"/>
        </w:tabs>
        <w:jc w:val="both"/>
        <w:rPr>
          <w:rFonts w:ascii="Arial" w:hAnsi="Arial" w:cs="Arial"/>
          <w:color w:val="000000"/>
          <w:sz w:val="28"/>
          <w:szCs w:val="28"/>
        </w:rPr>
      </w:pPr>
    </w:p>
    <w:p w:rsidR="001A5946" w:rsidRPr="006D3391" w:rsidRDefault="001A5946" w:rsidP="00AD1202">
      <w:pPr>
        <w:pStyle w:val="a3"/>
        <w:numPr>
          <w:ilvl w:val="0"/>
          <w:numId w:val="3"/>
        </w:numPr>
        <w:tabs>
          <w:tab w:val="left" w:pos="0"/>
        </w:tabs>
        <w:jc w:val="center"/>
        <w:rPr>
          <w:rFonts w:ascii="Arial" w:hAnsi="Arial" w:cs="Arial"/>
          <w:b/>
          <w:color w:val="000000"/>
          <w:sz w:val="28"/>
          <w:szCs w:val="28"/>
        </w:rPr>
      </w:pPr>
      <w:r w:rsidRPr="006D3391">
        <w:rPr>
          <w:rFonts w:ascii="Arial" w:hAnsi="Arial" w:cs="Arial"/>
          <w:b/>
          <w:color w:val="000000"/>
          <w:sz w:val="28"/>
          <w:szCs w:val="28"/>
        </w:rPr>
        <w:t>НАГРАЖДЕНИЕ</w:t>
      </w:r>
    </w:p>
    <w:p w:rsidR="001A5946" w:rsidRDefault="001A5946" w:rsidP="001A5946">
      <w:pPr>
        <w:pStyle w:val="a3"/>
        <w:tabs>
          <w:tab w:val="left" w:pos="0"/>
        </w:tabs>
        <w:ind w:firstLine="567"/>
        <w:jc w:val="both"/>
      </w:pPr>
      <w:r>
        <w:rPr>
          <w:rFonts w:ascii="Arial" w:hAnsi="Arial" w:cs="Arial"/>
          <w:color w:val="000000"/>
          <w:sz w:val="28"/>
          <w:szCs w:val="28"/>
        </w:rPr>
        <w:t>7.1. Все участники получают сертификаты участия.</w:t>
      </w:r>
    </w:p>
    <w:p w:rsidR="001A5946" w:rsidRDefault="001A5946" w:rsidP="001A5946">
      <w:pPr>
        <w:pStyle w:val="a3"/>
        <w:tabs>
          <w:tab w:val="left" w:pos="0"/>
        </w:tabs>
        <w:ind w:firstLine="567"/>
        <w:jc w:val="both"/>
      </w:pPr>
      <w:r>
        <w:rPr>
          <w:rFonts w:ascii="Arial" w:hAnsi="Arial" w:cs="Arial"/>
          <w:color w:val="000000"/>
          <w:sz w:val="28"/>
          <w:szCs w:val="28"/>
        </w:rPr>
        <w:t>7.2. Работы, отмеченные жюри, награждаются поощрительными призами, педагоги поощряются благодарственными письмами.</w:t>
      </w:r>
    </w:p>
    <w:p w:rsidR="001A5946" w:rsidRDefault="001A5946" w:rsidP="001A5946">
      <w:pPr>
        <w:pStyle w:val="a3"/>
        <w:tabs>
          <w:tab w:val="left" w:pos="0"/>
        </w:tabs>
        <w:jc w:val="both"/>
        <w:rPr>
          <w:rFonts w:ascii="Arial" w:hAnsi="Arial" w:cs="Arial"/>
          <w:color w:val="000000"/>
          <w:sz w:val="28"/>
          <w:szCs w:val="28"/>
        </w:rPr>
      </w:pPr>
    </w:p>
    <w:p w:rsidR="001A5946" w:rsidRDefault="001A5946" w:rsidP="001A5946">
      <w:pPr>
        <w:pStyle w:val="a3"/>
        <w:tabs>
          <w:tab w:val="left" w:pos="0"/>
        </w:tabs>
        <w:jc w:val="both"/>
        <w:rPr>
          <w:rFonts w:ascii="Arial" w:hAnsi="Arial" w:cs="Arial"/>
          <w:color w:val="000000"/>
          <w:sz w:val="28"/>
          <w:szCs w:val="28"/>
        </w:rPr>
      </w:pPr>
    </w:p>
    <w:p w:rsidR="001A5946" w:rsidRPr="006D3391" w:rsidRDefault="001A5946" w:rsidP="00AC7598">
      <w:pPr>
        <w:numPr>
          <w:ilvl w:val="0"/>
          <w:numId w:val="3"/>
        </w:numPr>
        <w:autoSpaceDE w:val="0"/>
        <w:spacing w:after="0" w:line="240" w:lineRule="auto"/>
        <w:jc w:val="center"/>
        <w:rPr>
          <w:rFonts w:ascii="Arial" w:hAnsi="Arial" w:cs="Arial"/>
          <w:b/>
          <w:bCs/>
          <w:color w:val="000000"/>
          <w:sz w:val="28"/>
          <w:szCs w:val="28"/>
        </w:rPr>
      </w:pPr>
      <w:r w:rsidRPr="006D3391">
        <w:rPr>
          <w:rFonts w:ascii="Arial" w:hAnsi="Arial" w:cs="Arial"/>
          <w:b/>
          <w:bCs/>
          <w:color w:val="000000"/>
          <w:sz w:val="28"/>
          <w:szCs w:val="28"/>
        </w:rPr>
        <w:t>УСЛОВИЯ ФИНАНСИРОВАНИЯ</w:t>
      </w:r>
    </w:p>
    <w:p w:rsidR="001A5946" w:rsidRDefault="001A5946" w:rsidP="001A5946">
      <w:pPr>
        <w:autoSpaceDE w:val="0"/>
        <w:spacing w:after="0" w:line="240" w:lineRule="auto"/>
        <w:ind w:firstLine="567"/>
        <w:jc w:val="both"/>
      </w:pPr>
      <w:r>
        <w:rPr>
          <w:rFonts w:ascii="Arial" w:hAnsi="Arial" w:cs="Arial"/>
          <w:color w:val="000000"/>
          <w:sz w:val="28"/>
          <w:szCs w:val="28"/>
        </w:rPr>
        <w:t>8.1. Расходы, связанные с организацией мероприятия, несет ГАУ ДО ТО «Дворец творчества и спорта «Пионер» на основании расчета объема затрат и в пределах финансирования мероприятия по государственному заданию;</w:t>
      </w:r>
    </w:p>
    <w:p w:rsidR="001A5946" w:rsidRDefault="001A5946" w:rsidP="001A5946">
      <w:pPr>
        <w:autoSpaceDE w:val="0"/>
        <w:spacing w:after="0" w:line="240" w:lineRule="auto"/>
        <w:ind w:firstLine="567"/>
        <w:jc w:val="both"/>
      </w:pPr>
      <w:r>
        <w:rPr>
          <w:rFonts w:ascii="Arial" w:hAnsi="Arial" w:cs="Arial"/>
          <w:color w:val="000000"/>
          <w:sz w:val="28"/>
          <w:szCs w:val="28"/>
        </w:rPr>
        <w:t>8.2. Расходы, связанные с проездом и питанием, несет командирующая сторона.</w:t>
      </w:r>
    </w:p>
    <w:p w:rsidR="001A5946" w:rsidRDefault="001A5946" w:rsidP="001A5946">
      <w:pPr>
        <w:autoSpaceDE w:val="0"/>
        <w:spacing w:after="0" w:line="240" w:lineRule="auto"/>
        <w:jc w:val="both"/>
        <w:rPr>
          <w:rFonts w:ascii="Arial" w:hAnsi="Arial" w:cs="Arial"/>
          <w:color w:val="000000"/>
          <w:sz w:val="28"/>
          <w:szCs w:val="28"/>
        </w:rPr>
      </w:pPr>
    </w:p>
    <w:p w:rsidR="001A5946" w:rsidRDefault="001A5946" w:rsidP="001A5946">
      <w:pPr>
        <w:autoSpaceDE w:val="0"/>
        <w:spacing w:after="0" w:line="240" w:lineRule="auto"/>
        <w:jc w:val="both"/>
        <w:rPr>
          <w:rFonts w:ascii="Arial" w:hAnsi="Arial" w:cs="Arial"/>
          <w:color w:val="000000"/>
          <w:sz w:val="28"/>
          <w:szCs w:val="28"/>
        </w:rPr>
      </w:pPr>
    </w:p>
    <w:p w:rsidR="001A5946" w:rsidRPr="006D3391" w:rsidRDefault="001A5946" w:rsidP="007E76D3">
      <w:pPr>
        <w:numPr>
          <w:ilvl w:val="0"/>
          <w:numId w:val="3"/>
        </w:numPr>
        <w:autoSpaceDE w:val="0"/>
        <w:spacing w:after="0" w:line="240" w:lineRule="auto"/>
        <w:jc w:val="both"/>
        <w:rPr>
          <w:rFonts w:ascii="Arial" w:hAnsi="Arial" w:cs="Arial"/>
          <w:b/>
          <w:bCs/>
          <w:color w:val="000000"/>
          <w:sz w:val="28"/>
          <w:szCs w:val="28"/>
        </w:rPr>
      </w:pPr>
      <w:r w:rsidRPr="006D3391">
        <w:rPr>
          <w:rFonts w:ascii="Arial" w:hAnsi="Arial" w:cs="Arial"/>
          <w:b/>
          <w:bCs/>
          <w:color w:val="000000"/>
          <w:sz w:val="28"/>
          <w:szCs w:val="28"/>
        </w:rPr>
        <w:t>ОБЕСПЕЧЕНИЕ БЕЗОПАСНОСТИ УЧАСТНИКОВ И ЗРИТЕЛЕЙ</w:t>
      </w:r>
    </w:p>
    <w:p w:rsidR="001A5946" w:rsidRDefault="001A5946" w:rsidP="001A5946">
      <w:pPr>
        <w:spacing w:after="0" w:line="240" w:lineRule="auto"/>
        <w:ind w:firstLine="567"/>
        <w:jc w:val="both"/>
        <w:rPr>
          <w:rFonts w:ascii="Arial" w:hAnsi="Arial" w:cs="Arial"/>
          <w:color w:val="000000"/>
          <w:sz w:val="28"/>
          <w:szCs w:val="28"/>
        </w:rPr>
      </w:pPr>
      <w:r>
        <w:rPr>
          <w:rFonts w:ascii="Arial" w:hAnsi="Arial" w:cs="Arial"/>
          <w:color w:val="000000"/>
          <w:sz w:val="28"/>
          <w:szCs w:val="28"/>
        </w:rPr>
        <w:t>Данный раздел отражен в общем положении.</w:t>
      </w:r>
    </w:p>
    <w:p w:rsidR="001A5946" w:rsidRDefault="001A5946" w:rsidP="001A5946">
      <w:pPr>
        <w:spacing w:after="0" w:line="240" w:lineRule="auto"/>
        <w:ind w:firstLine="567"/>
        <w:jc w:val="both"/>
        <w:rPr>
          <w:rFonts w:ascii="Arial" w:hAnsi="Arial" w:cs="Arial"/>
          <w:color w:val="000000"/>
          <w:sz w:val="28"/>
          <w:szCs w:val="28"/>
        </w:rPr>
      </w:pPr>
    </w:p>
    <w:p w:rsidR="001A5946" w:rsidRDefault="001A5946" w:rsidP="001A5946">
      <w:pPr>
        <w:tabs>
          <w:tab w:val="left" w:pos="284"/>
        </w:tabs>
        <w:autoSpaceDE w:val="0"/>
        <w:spacing w:after="0" w:line="240" w:lineRule="auto"/>
        <w:jc w:val="both"/>
        <w:rPr>
          <w:rFonts w:ascii="Arial" w:hAnsi="Arial" w:cs="Arial"/>
          <w:color w:val="000000"/>
          <w:sz w:val="28"/>
          <w:szCs w:val="28"/>
        </w:rPr>
      </w:pPr>
      <w:bookmarkStart w:id="0" w:name="_GoBack"/>
      <w:bookmarkEnd w:id="0"/>
    </w:p>
    <w:p w:rsidR="001A5946" w:rsidRPr="006D3391" w:rsidRDefault="001A5946" w:rsidP="00C05AF3">
      <w:pPr>
        <w:numPr>
          <w:ilvl w:val="0"/>
          <w:numId w:val="3"/>
        </w:numPr>
        <w:tabs>
          <w:tab w:val="left" w:pos="284"/>
        </w:tabs>
        <w:autoSpaceDE w:val="0"/>
        <w:spacing w:after="0" w:line="240" w:lineRule="auto"/>
        <w:ind w:left="360" w:firstLine="0"/>
        <w:jc w:val="center"/>
        <w:rPr>
          <w:rFonts w:ascii="Arial" w:hAnsi="Arial" w:cs="Arial"/>
          <w:b/>
          <w:color w:val="000000"/>
          <w:sz w:val="28"/>
          <w:szCs w:val="28"/>
        </w:rPr>
      </w:pPr>
      <w:r w:rsidRPr="006D3391">
        <w:rPr>
          <w:rFonts w:ascii="Arial" w:hAnsi="Arial" w:cs="Arial"/>
          <w:b/>
          <w:color w:val="000000"/>
          <w:sz w:val="28"/>
          <w:szCs w:val="28"/>
        </w:rPr>
        <w:t>ПОДАЧА ЗАЯВОК НА УЧАСТИЕ</w:t>
      </w:r>
    </w:p>
    <w:p w:rsidR="001A5946" w:rsidRDefault="001A5946" w:rsidP="001A5946">
      <w:pPr>
        <w:pStyle w:val="Default"/>
        <w:ind w:firstLine="567"/>
        <w:jc w:val="both"/>
      </w:pPr>
      <w:r>
        <w:rPr>
          <w:rFonts w:ascii="Arial" w:hAnsi="Arial" w:cs="Arial"/>
          <w:sz w:val="28"/>
          <w:szCs w:val="28"/>
        </w:rPr>
        <w:t>10.1. Заявки на участие (Приложение 4а) и согласия на ОПД (Приложение 7, 8) подаются образовательными учреждениями до 15 октября 2022 года. Оригиналы документов предоставляются в день проведения Чтений.</w:t>
      </w:r>
    </w:p>
    <w:p w:rsidR="001A5946" w:rsidRDefault="001A5946" w:rsidP="001A5946">
      <w:pPr>
        <w:spacing w:after="0" w:line="240" w:lineRule="auto"/>
        <w:ind w:firstLine="567"/>
        <w:jc w:val="both"/>
      </w:pPr>
      <w:r>
        <w:rPr>
          <w:rFonts w:ascii="Arial" w:hAnsi="Arial" w:cs="Arial"/>
          <w:color w:val="000000"/>
          <w:sz w:val="28"/>
          <w:szCs w:val="28"/>
        </w:rPr>
        <w:t xml:space="preserve">10.2. Дополнительную информацию о порядке проведения мероприятия можно получить по адресу: г. Тюмень, ул. </w:t>
      </w:r>
      <w:proofErr w:type="spellStart"/>
      <w:r>
        <w:rPr>
          <w:rFonts w:ascii="Arial" w:hAnsi="Arial" w:cs="Arial"/>
          <w:color w:val="000000"/>
          <w:sz w:val="28"/>
          <w:szCs w:val="28"/>
        </w:rPr>
        <w:t>Перекопская</w:t>
      </w:r>
      <w:proofErr w:type="spellEnd"/>
      <w:r>
        <w:rPr>
          <w:rFonts w:ascii="Arial" w:hAnsi="Arial" w:cs="Arial"/>
          <w:color w:val="000000"/>
          <w:sz w:val="28"/>
          <w:szCs w:val="28"/>
        </w:rPr>
        <w:t>, д. 34, Центр туризма и краеведения, тел.: 8 (3452) 29-02-10 доб. 146, e-</w:t>
      </w:r>
      <w:proofErr w:type="spellStart"/>
      <w:r>
        <w:rPr>
          <w:rFonts w:ascii="Arial" w:hAnsi="Arial" w:cs="Arial"/>
          <w:color w:val="000000"/>
          <w:sz w:val="28"/>
          <w:szCs w:val="28"/>
        </w:rPr>
        <w:t>mail</w:t>
      </w:r>
      <w:proofErr w:type="spellEnd"/>
      <w:r>
        <w:rPr>
          <w:rFonts w:ascii="Arial" w:hAnsi="Arial" w:cs="Arial"/>
          <w:color w:val="000000"/>
          <w:sz w:val="28"/>
          <w:szCs w:val="28"/>
        </w:rPr>
        <w:t>: turism@pioner72.ru, сайт pioner72.ru, группа ВК https://vk.com/azimut_tumen.</w:t>
      </w:r>
    </w:p>
    <w:p w:rsidR="001A5946" w:rsidRDefault="001A5946" w:rsidP="001A5946">
      <w:pPr>
        <w:pStyle w:val="a3"/>
        <w:tabs>
          <w:tab w:val="left" w:pos="0"/>
        </w:tabs>
        <w:jc w:val="both"/>
        <w:rPr>
          <w:rFonts w:ascii="Arial" w:hAnsi="Arial" w:cs="Arial"/>
          <w:color w:val="000000"/>
          <w:sz w:val="28"/>
          <w:szCs w:val="28"/>
        </w:rPr>
      </w:pPr>
    </w:p>
    <w:p w:rsidR="001A5946" w:rsidRDefault="001A5946" w:rsidP="001A5946">
      <w:pPr>
        <w:pStyle w:val="Default"/>
        <w:pageBreakBefore/>
        <w:jc w:val="right"/>
      </w:pPr>
      <w:r>
        <w:rPr>
          <w:rFonts w:ascii="Arial" w:hAnsi="Arial" w:cs="Arial"/>
          <w:i/>
          <w:sz w:val="28"/>
          <w:szCs w:val="28"/>
        </w:rPr>
        <w:lastRenderedPageBreak/>
        <w:t>Приложение 4а</w:t>
      </w:r>
    </w:p>
    <w:p w:rsidR="001A5946" w:rsidRDefault="001A5946" w:rsidP="001A5946">
      <w:pPr>
        <w:pStyle w:val="Default"/>
        <w:jc w:val="both"/>
        <w:rPr>
          <w:rFonts w:ascii="Arial" w:hAnsi="Arial" w:cs="Arial"/>
          <w:i/>
          <w:sz w:val="28"/>
          <w:szCs w:val="28"/>
        </w:rPr>
      </w:pPr>
    </w:p>
    <w:p w:rsidR="001A5946" w:rsidRDefault="001A5946" w:rsidP="001A5946">
      <w:pPr>
        <w:pStyle w:val="Default"/>
        <w:jc w:val="center"/>
      </w:pPr>
      <w:r>
        <w:rPr>
          <w:rFonts w:ascii="Arial" w:hAnsi="Arial" w:cs="Arial"/>
          <w:b/>
          <w:bCs/>
          <w:sz w:val="28"/>
          <w:szCs w:val="28"/>
        </w:rPr>
        <w:t>Заявка на участие в Областных краеведческих чтениях</w:t>
      </w:r>
    </w:p>
    <w:p w:rsidR="001A5946" w:rsidRDefault="001A5946" w:rsidP="001A5946">
      <w:pPr>
        <w:spacing w:line="240" w:lineRule="auto"/>
        <w:ind w:left="-1276"/>
        <w:jc w:val="both"/>
        <w:rPr>
          <w:rFonts w:ascii="Arial" w:hAnsi="Arial" w:cs="Arial"/>
          <w:color w:val="000000"/>
          <w:sz w:val="28"/>
          <w:szCs w:val="28"/>
        </w:rPr>
      </w:pPr>
    </w:p>
    <w:tbl>
      <w:tblPr>
        <w:tblW w:w="10093" w:type="dxa"/>
        <w:tblInd w:w="-459" w:type="dxa"/>
        <w:tblLayout w:type="fixed"/>
        <w:tblLook w:val="0000" w:firstRow="0" w:lastRow="0" w:firstColumn="0" w:lastColumn="0" w:noHBand="0" w:noVBand="0"/>
      </w:tblPr>
      <w:tblGrid>
        <w:gridCol w:w="709"/>
        <w:gridCol w:w="4793"/>
        <w:gridCol w:w="4591"/>
      </w:tblGrid>
      <w:tr w:rsidR="001A5946" w:rsidTr="006D3391">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pStyle w:val="a4"/>
              <w:tabs>
                <w:tab w:val="left" w:pos="851"/>
              </w:tabs>
              <w:ind w:left="567" w:hanging="567"/>
              <w:jc w:val="center"/>
            </w:pPr>
            <w:r>
              <w:rPr>
                <w:rFonts w:ascii="Arial" w:hAnsi="Arial" w:cs="Arial"/>
                <w:b/>
                <w:bCs/>
                <w:color w:val="000000"/>
              </w:rPr>
              <w:t>Информация о делегации:</w:t>
            </w:r>
          </w:p>
        </w:tc>
      </w:tr>
      <w:tr w:rsidR="001A5946" w:rsidTr="006D3391">
        <w:tc>
          <w:tcPr>
            <w:tcW w:w="709" w:type="dxa"/>
            <w:tcBorders>
              <w:top w:val="single" w:sz="4" w:space="0" w:color="000000"/>
              <w:left w:val="single" w:sz="4" w:space="0" w:color="000000"/>
              <w:bottom w:val="single" w:sz="4" w:space="0" w:color="000000"/>
            </w:tcBorders>
            <w:shd w:val="clear" w:color="auto" w:fill="auto"/>
          </w:tcPr>
          <w:p w:rsidR="001A5946" w:rsidRDefault="001A5946" w:rsidP="00201466">
            <w:pPr>
              <w:pStyle w:val="a4"/>
              <w:tabs>
                <w:tab w:val="left" w:pos="851"/>
              </w:tabs>
              <w:ind w:left="567" w:hanging="567"/>
              <w:jc w:val="both"/>
            </w:pPr>
            <w:r>
              <w:rPr>
                <w:rFonts w:ascii="Arial" w:hAnsi="Arial" w:cs="Arial"/>
                <w:color w:val="000000"/>
              </w:rPr>
              <w:t>1</w:t>
            </w:r>
          </w:p>
        </w:tc>
        <w:tc>
          <w:tcPr>
            <w:tcW w:w="4793" w:type="dxa"/>
            <w:tcBorders>
              <w:top w:val="single" w:sz="4" w:space="0" w:color="000000"/>
              <w:left w:val="single" w:sz="4" w:space="0" w:color="000000"/>
              <w:bottom w:val="single" w:sz="4" w:space="0" w:color="000000"/>
            </w:tcBorders>
            <w:shd w:val="clear" w:color="auto" w:fill="auto"/>
          </w:tcPr>
          <w:p w:rsidR="001A5946" w:rsidRDefault="001A5946" w:rsidP="00201466">
            <w:pPr>
              <w:pStyle w:val="a4"/>
              <w:tabs>
                <w:tab w:val="left" w:pos="851"/>
              </w:tabs>
              <w:jc w:val="both"/>
            </w:pPr>
            <w:r>
              <w:rPr>
                <w:rFonts w:ascii="Arial" w:hAnsi="Arial" w:cs="Arial"/>
                <w:color w:val="000000"/>
              </w:rPr>
              <w:t>Наименование населенного пункта (с указанием района Тюменской области)</w:t>
            </w:r>
          </w:p>
        </w:tc>
        <w:tc>
          <w:tcPr>
            <w:tcW w:w="4591"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pStyle w:val="a4"/>
              <w:tabs>
                <w:tab w:val="left" w:pos="851"/>
              </w:tabs>
              <w:snapToGrid w:val="0"/>
              <w:ind w:left="567" w:hanging="567"/>
              <w:jc w:val="both"/>
              <w:rPr>
                <w:rFonts w:ascii="Arial" w:hAnsi="Arial" w:cs="Arial"/>
                <w:color w:val="000000"/>
              </w:rPr>
            </w:pPr>
          </w:p>
        </w:tc>
      </w:tr>
      <w:tr w:rsidR="001A5946" w:rsidTr="006D3391">
        <w:tc>
          <w:tcPr>
            <w:tcW w:w="709" w:type="dxa"/>
            <w:tcBorders>
              <w:top w:val="single" w:sz="4" w:space="0" w:color="000000"/>
              <w:left w:val="single" w:sz="4" w:space="0" w:color="000000"/>
              <w:bottom w:val="single" w:sz="4" w:space="0" w:color="000000"/>
            </w:tcBorders>
            <w:shd w:val="clear" w:color="auto" w:fill="auto"/>
          </w:tcPr>
          <w:p w:rsidR="001A5946" w:rsidRDefault="001A5946" w:rsidP="00201466">
            <w:pPr>
              <w:pStyle w:val="a4"/>
              <w:tabs>
                <w:tab w:val="left" w:pos="851"/>
              </w:tabs>
              <w:ind w:left="567" w:hanging="567"/>
              <w:jc w:val="both"/>
            </w:pPr>
            <w:r>
              <w:rPr>
                <w:rFonts w:ascii="Arial" w:hAnsi="Arial" w:cs="Arial"/>
                <w:color w:val="000000"/>
              </w:rPr>
              <w:t>2</w:t>
            </w:r>
          </w:p>
        </w:tc>
        <w:tc>
          <w:tcPr>
            <w:tcW w:w="4793" w:type="dxa"/>
            <w:tcBorders>
              <w:top w:val="single" w:sz="4" w:space="0" w:color="000000"/>
              <w:left w:val="single" w:sz="4" w:space="0" w:color="000000"/>
              <w:bottom w:val="single" w:sz="4" w:space="0" w:color="000000"/>
            </w:tcBorders>
            <w:shd w:val="clear" w:color="auto" w:fill="auto"/>
          </w:tcPr>
          <w:p w:rsidR="001A5946" w:rsidRDefault="001A5946" w:rsidP="00201466">
            <w:pPr>
              <w:pStyle w:val="a4"/>
              <w:tabs>
                <w:tab w:val="left" w:pos="851"/>
              </w:tabs>
              <w:jc w:val="both"/>
            </w:pPr>
            <w:r>
              <w:rPr>
                <w:rFonts w:ascii="Arial" w:hAnsi="Arial" w:cs="Arial"/>
                <w:color w:val="000000"/>
              </w:rPr>
              <w:t>Наименование организации</w:t>
            </w:r>
          </w:p>
        </w:tc>
        <w:tc>
          <w:tcPr>
            <w:tcW w:w="4591"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pStyle w:val="a4"/>
              <w:tabs>
                <w:tab w:val="left" w:pos="851"/>
              </w:tabs>
              <w:snapToGrid w:val="0"/>
              <w:ind w:left="567" w:hanging="567"/>
              <w:jc w:val="both"/>
              <w:rPr>
                <w:rFonts w:ascii="Arial" w:hAnsi="Arial" w:cs="Arial"/>
                <w:color w:val="000000"/>
              </w:rPr>
            </w:pPr>
          </w:p>
        </w:tc>
      </w:tr>
    </w:tbl>
    <w:p w:rsidR="001A5946" w:rsidRDefault="001A5946" w:rsidP="001A5946">
      <w:pPr>
        <w:tabs>
          <w:tab w:val="left" w:pos="851"/>
        </w:tabs>
        <w:spacing w:after="0" w:line="240" w:lineRule="auto"/>
        <w:ind w:left="567" w:hanging="567"/>
        <w:jc w:val="center"/>
        <w:rPr>
          <w:rFonts w:ascii="Arial" w:hAnsi="Arial" w:cs="Arial"/>
          <w:b/>
          <w:color w:val="000000"/>
          <w:sz w:val="28"/>
          <w:szCs w:val="28"/>
        </w:rPr>
      </w:pPr>
    </w:p>
    <w:p w:rsidR="001A5946" w:rsidRDefault="001A5946" w:rsidP="001A5946">
      <w:pPr>
        <w:tabs>
          <w:tab w:val="left" w:pos="851"/>
        </w:tabs>
        <w:spacing w:after="0" w:line="240" w:lineRule="auto"/>
        <w:ind w:left="567" w:hanging="567"/>
        <w:jc w:val="center"/>
      </w:pPr>
      <w:r>
        <w:t>Список делегации:</w:t>
      </w:r>
    </w:p>
    <w:tbl>
      <w:tblPr>
        <w:tblW w:w="10093" w:type="dxa"/>
        <w:tblInd w:w="-459" w:type="dxa"/>
        <w:tblLayout w:type="fixed"/>
        <w:tblLook w:val="0000" w:firstRow="0" w:lastRow="0" w:firstColumn="0" w:lastColumn="0" w:noHBand="0" w:noVBand="0"/>
      </w:tblPr>
      <w:tblGrid>
        <w:gridCol w:w="709"/>
        <w:gridCol w:w="2920"/>
        <w:gridCol w:w="1937"/>
        <w:gridCol w:w="1679"/>
        <w:gridCol w:w="1103"/>
        <w:gridCol w:w="1745"/>
      </w:tblGrid>
      <w:tr w:rsidR="001A5946" w:rsidTr="006D3391">
        <w:tc>
          <w:tcPr>
            <w:tcW w:w="709"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pacing w:after="0" w:line="240" w:lineRule="auto"/>
              <w:ind w:left="567" w:hanging="567"/>
              <w:jc w:val="both"/>
            </w:pPr>
            <w:r>
              <w:rPr>
                <w:rFonts w:ascii="Arial" w:hAnsi="Arial" w:cs="Arial"/>
                <w:b/>
                <w:color w:val="000000"/>
                <w:sz w:val="24"/>
                <w:szCs w:val="24"/>
              </w:rPr>
              <w:t>№</w:t>
            </w:r>
          </w:p>
        </w:tc>
        <w:tc>
          <w:tcPr>
            <w:tcW w:w="2920"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pacing w:after="0" w:line="240" w:lineRule="auto"/>
              <w:jc w:val="center"/>
            </w:pPr>
            <w:r>
              <w:rPr>
                <w:rFonts w:ascii="Arial" w:hAnsi="Arial" w:cs="Arial"/>
                <w:b/>
                <w:color w:val="000000"/>
                <w:sz w:val="24"/>
                <w:szCs w:val="24"/>
              </w:rPr>
              <w:t xml:space="preserve">Ф.И.О. </w:t>
            </w:r>
            <w:r>
              <w:rPr>
                <w:rFonts w:ascii="Arial" w:hAnsi="Arial" w:cs="Arial"/>
                <w:b/>
                <w:iCs/>
                <w:color w:val="000000"/>
                <w:sz w:val="24"/>
                <w:szCs w:val="24"/>
              </w:rPr>
              <w:t>(полностью) руководителя и участников делегации</w:t>
            </w:r>
          </w:p>
        </w:tc>
        <w:tc>
          <w:tcPr>
            <w:tcW w:w="1937"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pacing w:after="0" w:line="240" w:lineRule="auto"/>
              <w:jc w:val="center"/>
            </w:pPr>
            <w:r>
              <w:rPr>
                <w:rFonts w:ascii="Arial" w:hAnsi="Arial" w:cs="Arial"/>
                <w:b/>
                <w:color w:val="000000"/>
                <w:sz w:val="24"/>
                <w:szCs w:val="24"/>
              </w:rPr>
              <w:t>Дата рождения (полностью)</w:t>
            </w:r>
          </w:p>
        </w:tc>
        <w:tc>
          <w:tcPr>
            <w:tcW w:w="1679"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pacing w:after="0" w:line="240" w:lineRule="auto"/>
              <w:jc w:val="center"/>
            </w:pPr>
            <w:r>
              <w:rPr>
                <w:rFonts w:ascii="Arial" w:hAnsi="Arial" w:cs="Arial"/>
                <w:b/>
                <w:color w:val="000000"/>
                <w:sz w:val="24"/>
                <w:szCs w:val="24"/>
              </w:rPr>
              <w:t>Название работы</w:t>
            </w:r>
          </w:p>
        </w:tc>
        <w:tc>
          <w:tcPr>
            <w:tcW w:w="1103"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pacing w:after="0" w:line="240" w:lineRule="auto"/>
              <w:jc w:val="center"/>
            </w:pPr>
            <w:r>
              <w:rPr>
                <w:rFonts w:ascii="Arial" w:hAnsi="Arial" w:cs="Arial"/>
                <w:b/>
                <w:color w:val="000000"/>
                <w:sz w:val="24"/>
                <w:szCs w:val="24"/>
              </w:rPr>
              <w:t>Класс</w:t>
            </w:r>
          </w:p>
        </w:tc>
        <w:tc>
          <w:tcPr>
            <w:tcW w:w="1745"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tabs>
                <w:tab w:val="left" w:pos="851"/>
              </w:tabs>
              <w:spacing w:after="0" w:line="240" w:lineRule="auto"/>
              <w:jc w:val="center"/>
            </w:pPr>
            <w:r>
              <w:rPr>
                <w:rFonts w:ascii="Arial" w:hAnsi="Arial" w:cs="Arial"/>
                <w:b/>
                <w:iCs/>
                <w:color w:val="000000"/>
                <w:sz w:val="24"/>
                <w:szCs w:val="24"/>
              </w:rPr>
              <w:t>Контактный телефон, электронная почта</w:t>
            </w:r>
          </w:p>
        </w:tc>
      </w:tr>
      <w:tr w:rsidR="001A5946" w:rsidTr="006D3391">
        <w:tc>
          <w:tcPr>
            <w:tcW w:w="709"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pacing w:after="0" w:line="240" w:lineRule="auto"/>
              <w:ind w:left="567" w:hanging="567"/>
              <w:jc w:val="both"/>
            </w:pPr>
            <w:r>
              <w:rPr>
                <w:rFonts w:ascii="Arial" w:hAnsi="Arial" w:cs="Arial"/>
                <w:color w:val="000000"/>
                <w:sz w:val="24"/>
                <w:szCs w:val="24"/>
              </w:rPr>
              <w:t>1</w:t>
            </w:r>
          </w:p>
        </w:tc>
        <w:tc>
          <w:tcPr>
            <w:tcW w:w="2920"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napToGrid w:val="0"/>
              <w:spacing w:after="0" w:line="240" w:lineRule="auto"/>
              <w:ind w:left="567" w:hanging="567"/>
              <w:jc w:val="both"/>
              <w:rPr>
                <w:rFonts w:ascii="Arial" w:hAnsi="Arial" w:cs="Arial"/>
                <w:color w:val="000000"/>
                <w:sz w:val="24"/>
                <w:szCs w:val="24"/>
              </w:rPr>
            </w:pPr>
          </w:p>
        </w:tc>
        <w:tc>
          <w:tcPr>
            <w:tcW w:w="1937"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napToGrid w:val="0"/>
              <w:spacing w:after="0" w:line="240" w:lineRule="auto"/>
              <w:ind w:left="567" w:hanging="567"/>
              <w:jc w:val="both"/>
              <w:rPr>
                <w:rFonts w:ascii="Arial" w:hAnsi="Arial" w:cs="Arial"/>
                <w:color w:val="000000"/>
                <w:sz w:val="24"/>
                <w:szCs w:val="24"/>
              </w:rPr>
            </w:pPr>
          </w:p>
        </w:tc>
        <w:tc>
          <w:tcPr>
            <w:tcW w:w="1679"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napToGrid w:val="0"/>
              <w:spacing w:after="0" w:line="240" w:lineRule="auto"/>
              <w:ind w:left="567" w:hanging="567"/>
              <w:jc w:val="both"/>
              <w:rPr>
                <w:rFonts w:ascii="Arial" w:hAnsi="Arial" w:cs="Arial"/>
                <w:color w:val="000000"/>
                <w:sz w:val="24"/>
                <w:szCs w:val="24"/>
              </w:rPr>
            </w:pPr>
          </w:p>
        </w:tc>
        <w:tc>
          <w:tcPr>
            <w:tcW w:w="1103"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napToGrid w:val="0"/>
              <w:spacing w:after="0" w:line="240" w:lineRule="auto"/>
              <w:ind w:left="567" w:hanging="567"/>
              <w:jc w:val="both"/>
              <w:rPr>
                <w:rFonts w:ascii="Arial" w:hAnsi="Arial" w:cs="Arial"/>
                <w:color w:val="000000"/>
                <w:sz w:val="24"/>
                <w:szCs w:val="24"/>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tabs>
                <w:tab w:val="left" w:pos="851"/>
              </w:tabs>
              <w:snapToGrid w:val="0"/>
              <w:spacing w:after="0" w:line="240" w:lineRule="auto"/>
              <w:ind w:left="567" w:hanging="567"/>
              <w:jc w:val="both"/>
              <w:rPr>
                <w:rFonts w:ascii="Arial" w:hAnsi="Arial" w:cs="Arial"/>
                <w:color w:val="000000"/>
                <w:sz w:val="24"/>
                <w:szCs w:val="24"/>
              </w:rPr>
            </w:pPr>
          </w:p>
        </w:tc>
      </w:tr>
      <w:tr w:rsidR="001A5946" w:rsidTr="006D3391">
        <w:tc>
          <w:tcPr>
            <w:tcW w:w="709"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pacing w:after="0" w:line="240" w:lineRule="auto"/>
              <w:ind w:left="567" w:hanging="567"/>
              <w:jc w:val="both"/>
            </w:pPr>
            <w:r>
              <w:rPr>
                <w:rFonts w:ascii="Arial" w:hAnsi="Arial" w:cs="Arial"/>
                <w:color w:val="000000"/>
                <w:sz w:val="24"/>
                <w:szCs w:val="24"/>
              </w:rPr>
              <w:t>2</w:t>
            </w:r>
          </w:p>
        </w:tc>
        <w:tc>
          <w:tcPr>
            <w:tcW w:w="2920"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napToGrid w:val="0"/>
              <w:spacing w:after="0" w:line="240" w:lineRule="auto"/>
              <w:ind w:left="567" w:hanging="567"/>
              <w:jc w:val="both"/>
              <w:rPr>
                <w:rFonts w:ascii="Arial" w:hAnsi="Arial" w:cs="Arial"/>
                <w:color w:val="000000"/>
                <w:sz w:val="24"/>
                <w:szCs w:val="24"/>
              </w:rPr>
            </w:pPr>
          </w:p>
        </w:tc>
        <w:tc>
          <w:tcPr>
            <w:tcW w:w="1937"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napToGrid w:val="0"/>
              <w:spacing w:after="0" w:line="240" w:lineRule="auto"/>
              <w:ind w:left="567" w:hanging="567"/>
              <w:jc w:val="both"/>
              <w:rPr>
                <w:rFonts w:ascii="Arial" w:hAnsi="Arial" w:cs="Arial"/>
                <w:color w:val="000000"/>
                <w:sz w:val="24"/>
                <w:szCs w:val="24"/>
              </w:rPr>
            </w:pPr>
          </w:p>
        </w:tc>
        <w:tc>
          <w:tcPr>
            <w:tcW w:w="1679"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napToGrid w:val="0"/>
              <w:spacing w:after="0" w:line="240" w:lineRule="auto"/>
              <w:ind w:left="567" w:hanging="567"/>
              <w:jc w:val="both"/>
              <w:rPr>
                <w:rFonts w:ascii="Arial" w:hAnsi="Arial" w:cs="Arial"/>
                <w:color w:val="000000"/>
                <w:sz w:val="24"/>
                <w:szCs w:val="24"/>
              </w:rPr>
            </w:pPr>
          </w:p>
        </w:tc>
        <w:tc>
          <w:tcPr>
            <w:tcW w:w="1103"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napToGrid w:val="0"/>
              <w:spacing w:after="0" w:line="240" w:lineRule="auto"/>
              <w:ind w:left="567" w:hanging="567"/>
              <w:jc w:val="both"/>
              <w:rPr>
                <w:rFonts w:ascii="Arial" w:hAnsi="Arial" w:cs="Arial"/>
                <w:color w:val="000000"/>
                <w:sz w:val="24"/>
                <w:szCs w:val="24"/>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tabs>
                <w:tab w:val="left" w:pos="851"/>
              </w:tabs>
              <w:snapToGrid w:val="0"/>
              <w:spacing w:after="0" w:line="240" w:lineRule="auto"/>
              <w:ind w:left="567" w:hanging="567"/>
              <w:jc w:val="both"/>
              <w:rPr>
                <w:rFonts w:ascii="Arial" w:hAnsi="Arial" w:cs="Arial"/>
                <w:color w:val="000000"/>
                <w:sz w:val="24"/>
                <w:szCs w:val="24"/>
              </w:rPr>
            </w:pPr>
          </w:p>
        </w:tc>
      </w:tr>
      <w:tr w:rsidR="001A5946" w:rsidTr="006D3391">
        <w:tc>
          <w:tcPr>
            <w:tcW w:w="709"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pacing w:after="0" w:line="240" w:lineRule="auto"/>
              <w:ind w:left="567" w:hanging="567"/>
              <w:jc w:val="both"/>
            </w:pPr>
            <w:r>
              <w:rPr>
                <w:rFonts w:ascii="Arial" w:hAnsi="Arial" w:cs="Arial"/>
                <w:color w:val="000000"/>
                <w:sz w:val="24"/>
                <w:szCs w:val="24"/>
              </w:rPr>
              <w:t>3</w:t>
            </w:r>
          </w:p>
        </w:tc>
        <w:tc>
          <w:tcPr>
            <w:tcW w:w="2920"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napToGrid w:val="0"/>
              <w:spacing w:after="0" w:line="240" w:lineRule="auto"/>
              <w:ind w:left="567" w:hanging="567"/>
              <w:jc w:val="both"/>
              <w:rPr>
                <w:rFonts w:ascii="Arial" w:hAnsi="Arial" w:cs="Arial"/>
                <w:color w:val="000000"/>
                <w:sz w:val="24"/>
                <w:szCs w:val="24"/>
              </w:rPr>
            </w:pPr>
          </w:p>
        </w:tc>
        <w:tc>
          <w:tcPr>
            <w:tcW w:w="1937"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napToGrid w:val="0"/>
              <w:spacing w:after="0" w:line="240" w:lineRule="auto"/>
              <w:ind w:left="567" w:hanging="567"/>
              <w:jc w:val="both"/>
              <w:rPr>
                <w:rFonts w:ascii="Arial" w:hAnsi="Arial" w:cs="Arial"/>
                <w:color w:val="000000"/>
                <w:sz w:val="24"/>
                <w:szCs w:val="24"/>
              </w:rPr>
            </w:pPr>
          </w:p>
        </w:tc>
        <w:tc>
          <w:tcPr>
            <w:tcW w:w="1679"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napToGrid w:val="0"/>
              <w:spacing w:after="0" w:line="240" w:lineRule="auto"/>
              <w:ind w:left="567" w:hanging="567"/>
              <w:jc w:val="both"/>
              <w:rPr>
                <w:rFonts w:ascii="Arial" w:hAnsi="Arial" w:cs="Arial"/>
                <w:color w:val="000000"/>
                <w:sz w:val="24"/>
                <w:szCs w:val="24"/>
              </w:rPr>
            </w:pPr>
          </w:p>
        </w:tc>
        <w:tc>
          <w:tcPr>
            <w:tcW w:w="1103" w:type="dxa"/>
            <w:tcBorders>
              <w:top w:val="single" w:sz="4" w:space="0" w:color="000000"/>
              <w:left w:val="single" w:sz="4" w:space="0" w:color="000000"/>
              <w:bottom w:val="single" w:sz="4" w:space="0" w:color="000000"/>
            </w:tcBorders>
            <w:shd w:val="clear" w:color="auto" w:fill="auto"/>
          </w:tcPr>
          <w:p w:rsidR="001A5946" w:rsidRDefault="001A5946" w:rsidP="00201466">
            <w:pPr>
              <w:tabs>
                <w:tab w:val="left" w:pos="851"/>
              </w:tabs>
              <w:snapToGrid w:val="0"/>
              <w:spacing w:after="0" w:line="240" w:lineRule="auto"/>
              <w:ind w:left="567" w:hanging="567"/>
              <w:jc w:val="both"/>
              <w:rPr>
                <w:rFonts w:ascii="Arial" w:hAnsi="Arial" w:cs="Arial"/>
                <w:color w:val="000000"/>
                <w:sz w:val="24"/>
                <w:szCs w:val="24"/>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tabs>
                <w:tab w:val="left" w:pos="851"/>
              </w:tabs>
              <w:snapToGrid w:val="0"/>
              <w:spacing w:after="0" w:line="240" w:lineRule="auto"/>
              <w:ind w:left="567" w:hanging="567"/>
              <w:jc w:val="both"/>
              <w:rPr>
                <w:rFonts w:ascii="Arial" w:hAnsi="Arial" w:cs="Arial"/>
                <w:color w:val="000000"/>
                <w:sz w:val="24"/>
                <w:szCs w:val="24"/>
              </w:rPr>
            </w:pPr>
          </w:p>
        </w:tc>
      </w:tr>
    </w:tbl>
    <w:p w:rsidR="001A5946" w:rsidRDefault="001A5946" w:rsidP="001A5946">
      <w:pPr>
        <w:spacing w:after="0" w:line="240" w:lineRule="auto"/>
        <w:jc w:val="both"/>
        <w:rPr>
          <w:rFonts w:ascii="Arial" w:hAnsi="Arial" w:cs="Arial"/>
          <w:color w:val="000000"/>
          <w:sz w:val="28"/>
          <w:szCs w:val="28"/>
        </w:rPr>
      </w:pPr>
    </w:p>
    <w:p w:rsidR="001A5946" w:rsidRDefault="001A5946" w:rsidP="001A5946">
      <w:pPr>
        <w:autoSpaceDE w:val="0"/>
        <w:spacing w:after="0" w:line="240" w:lineRule="auto"/>
      </w:pPr>
      <w:r>
        <w:rPr>
          <w:rFonts w:ascii="Arial" w:hAnsi="Arial" w:cs="Arial"/>
          <w:bCs/>
          <w:iCs/>
          <w:color w:val="000000"/>
          <w:sz w:val="28"/>
          <w:szCs w:val="28"/>
        </w:rPr>
        <w:t>Руководитель организации ___________________ (_________________)</w:t>
      </w:r>
    </w:p>
    <w:p w:rsidR="001A5946" w:rsidRDefault="001A5946" w:rsidP="001A5946">
      <w:pPr>
        <w:autoSpaceDE w:val="0"/>
        <w:spacing w:after="0" w:line="240" w:lineRule="auto"/>
        <w:jc w:val="center"/>
      </w:pPr>
      <w:r>
        <w:rPr>
          <w:rFonts w:ascii="Arial" w:hAnsi="Arial" w:cs="Arial"/>
          <w:bCs/>
          <w:iCs/>
          <w:color w:val="000000"/>
          <w:sz w:val="28"/>
          <w:szCs w:val="28"/>
        </w:rPr>
        <w:t>М.П.</w:t>
      </w:r>
    </w:p>
    <w:p w:rsidR="001A5946" w:rsidRDefault="001A5946" w:rsidP="001A5946">
      <w:pPr>
        <w:autoSpaceDE w:val="0"/>
        <w:spacing w:after="0" w:line="240" w:lineRule="auto"/>
        <w:jc w:val="right"/>
      </w:pPr>
      <w:r>
        <w:rPr>
          <w:rFonts w:ascii="Arial" w:eastAsia="Arial" w:hAnsi="Arial" w:cs="Arial"/>
          <w:bCs/>
          <w:iCs/>
          <w:color w:val="000000"/>
          <w:sz w:val="28"/>
          <w:szCs w:val="28"/>
        </w:rPr>
        <w:t xml:space="preserve"> </w:t>
      </w:r>
      <w:r>
        <w:rPr>
          <w:rFonts w:ascii="Arial" w:hAnsi="Arial" w:cs="Arial"/>
          <w:bCs/>
          <w:iCs/>
          <w:color w:val="000000"/>
          <w:sz w:val="28"/>
          <w:szCs w:val="28"/>
        </w:rPr>
        <w:t>« ____ » _______  2023 г.</w:t>
      </w:r>
    </w:p>
    <w:p w:rsidR="001A5946" w:rsidRDefault="001A5946" w:rsidP="001A5946">
      <w:pPr>
        <w:autoSpaceDE w:val="0"/>
        <w:spacing w:after="0" w:line="240" w:lineRule="auto"/>
        <w:ind w:hanging="142"/>
        <w:jc w:val="both"/>
        <w:rPr>
          <w:rFonts w:ascii="Arial" w:hAnsi="Arial" w:cs="Arial"/>
          <w:bCs/>
          <w:iCs/>
          <w:color w:val="000000"/>
          <w:sz w:val="24"/>
          <w:szCs w:val="24"/>
        </w:rPr>
      </w:pPr>
    </w:p>
    <w:p w:rsidR="00360568" w:rsidRDefault="001A5946" w:rsidP="001A5946">
      <w:pPr>
        <w:rPr>
          <w:rFonts w:ascii="Arial" w:hAnsi="Arial" w:cs="Arial"/>
          <w:i/>
          <w:iCs/>
          <w:sz w:val="24"/>
          <w:szCs w:val="24"/>
        </w:rPr>
      </w:pPr>
      <w:r>
        <w:rPr>
          <w:rFonts w:ascii="Arial" w:hAnsi="Arial" w:cs="Arial"/>
          <w:i/>
          <w:iCs/>
          <w:sz w:val="24"/>
          <w:szCs w:val="24"/>
        </w:rPr>
        <w:t>*К заявке прилагаются согласия на обработку персональных данных (приложение</w:t>
      </w:r>
      <w:r>
        <w:rPr>
          <w:rFonts w:ascii="Arial" w:hAnsi="Arial" w:cs="Arial"/>
          <w:i/>
          <w:iCs/>
          <w:sz w:val="24"/>
          <w:szCs w:val="24"/>
        </w:rPr>
        <w:t xml:space="preserve"> </w:t>
      </w:r>
      <w:r>
        <w:rPr>
          <w:rFonts w:ascii="Arial" w:hAnsi="Arial" w:cs="Arial"/>
          <w:i/>
          <w:iCs/>
          <w:sz w:val="24"/>
          <w:szCs w:val="24"/>
        </w:rPr>
        <w:t>7, 8)</w:t>
      </w:r>
    </w:p>
    <w:p w:rsidR="001A5946" w:rsidRDefault="001A5946" w:rsidP="001A5946">
      <w:pPr>
        <w:rPr>
          <w:rFonts w:ascii="Arial" w:hAnsi="Arial" w:cs="Arial"/>
          <w:i/>
          <w:iCs/>
          <w:sz w:val="24"/>
          <w:szCs w:val="24"/>
        </w:rPr>
      </w:pPr>
    </w:p>
    <w:p w:rsidR="001A5946" w:rsidRDefault="001A5946" w:rsidP="001A5946">
      <w:pPr>
        <w:rPr>
          <w:rFonts w:ascii="Arial" w:hAnsi="Arial" w:cs="Arial"/>
          <w:i/>
          <w:iCs/>
          <w:sz w:val="24"/>
          <w:szCs w:val="24"/>
        </w:rPr>
      </w:pPr>
    </w:p>
    <w:p w:rsidR="001A5946" w:rsidRPr="008A1C63" w:rsidRDefault="001A5946" w:rsidP="001A5946">
      <w:pPr>
        <w:pageBreakBefore/>
        <w:autoSpaceDE w:val="0"/>
        <w:spacing w:after="0" w:line="240" w:lineRule="auto"/>
        <w:jc w:val="right"/>
        <w:rPr>
          <w:b/>
        </w:rPr>
      </w:pPr>
      <w:r w:rsidRPr="008A1C63">
        <w:rPr>
          <w:rFonts w:ascii="Arial" w:hAnsi="Arial" w:cs="Arial"/>
          <w:b/>
          <w:i/>
          <w:color w:val="000000"/>
          <w:sz w:val="24"/>
          <w:szCs w:val="24"/>
        </w:rPr>
        <w:lastRenderedPageBreak/>
        <w:t>Приложение 7</w:t>
      </w:r>
    </w:p>
    <w:tbl>
      <w:tblPr>
        <w:tblW w:w="9390" w:type="dxa"/>
        <w:tblInd w:w="108" w:type="dxa"/>
        <w:tblLayout w:type="fixed"/>
        <w:tblLook w:val="0000" w:firstRow="0" w:lastRow="0" w:firstColumn="0" w:lastColumn="0" w:noHBand="0" w:noVBand="0"/>
      </w:tblPr>
      <w:tblGrid>
        <w:gridCol w:w="3402"/>
        <w:gridCol w:w="5988"/>
      </w:tblGrid>
      <w:tr w:rsidR="001A5946" w:rsidTr="006D3391">
        <w:trPr>
          <w:trHeight w:val="795"/>
        </w:trPr>
        <w:tc>
          <w:tcPr>
            <w:tcW w:w="3402" w:type="dxa"/>
            <w:shd w:val="clear" w:color="auto" w:fill="auto"/>
          </w:tcPr>
          <w:p w:rsidR="001A5946" w:rsidRDefault="001A5946" w:rsidP="00201466">
            <w:pPr>
              <w:widowControl w:val="0"/>
              <w:autoSpaceDE w:val="0"/>
              <w:snapToGrid w:val="0"/>
              <w:spacing w:after="0" w:line="240" w:lineRule="auto"/>
              <w:jc w:val="right"/>
              <w:rPr>
                <w:rFonts w:ascii="Arial" w:hAnsi="Arial" w:cs="Arial"/>
                <w:color w:val="000000"/>
                <w:sz w:val="20"/>
                <w:szCs w:val="20"/>
              </w:rPr>
            </w:pPr>
          </w:p>
        </w:tc>
        <w:tc>
          <w:tcPr>
            <w:tcW w:w="5988" w:type="dxa"/>
            <w:shd w:val="clear" w:color="auto" w:fill="auto"/>
          </w:tcPr>
          <w:p w:rsidR="001A5946" w:rsidRDefault="001A5946" w:rsidP="00201466">
            <w:pPr>
              <w:spacing w:after="0" w:line="240" w:lineRule="auto"/>
            </w:pPr>
            <w:r>
              <w:rPr>
                <w:rFonts w:ascii="Arial" w:hAnsi="Arial" w:cs="Arial"/>
                <w:b/>
                <w:color w:val="000000"/>
                <w:sz w:val="20"/>
                <w:szCs w:val="20"/>
              </w:rPr>
              <w:t>Согласие на обработку персональных данных</w:t>
            </w:r>
          </w:p>
          <w:p w:rsidR="001A5946" w:rsidRDefault="001A5946" w:rsidP="00201466">
            <w:pPr>
              <w:spacing w:after="0" w:line="240" w:lineRule="auto"/>
            </w:pPr>
            <w:r>
              <w:rPr>
                <w:rFonts w:ascii="Arial" w:hAnsi="Arial" w:cs="Arial"/>
                <w:b/>
                <w:color w:val="000000"/>
                <w:sz w:val="20"/>
                <w:szCs w:val="20"/>
              </w:rPr>
              <w:t>Заполняется родителем (законным представителем) несовершеннолетнего</w:t>
            </w:r>
          </w:p>
          <w:p w:rsidR="001A5946" w:rsidRDefault="001A5946" w:rsidP="00201466">
            <w:pPr>
              <w:spacing w:after="0" w:line="240" w:lineRule="auto"/>
              <w:rPr>
                <w:rFonts w:ascii="Arial" w:hAnsi="Arial" w:cs="Arial"/>
                <w:b/>
                <w:color w:val="000000"/>
                <w:sz w:val="20"/>
                <w:szCs w:val="20"/>
              </w:rPr>
            </w:pPr>
          </w:p>
        </w:tc>
      </w:tr>
      <w:tr w:rsidR="001A5946" w:rsidTr="006D3391">
        <w:trPr>
          <w:trHeight w:val="240"/>
        </w:trPr>
        <w:tc>
          <w:tcPr>
            <w:tcW w:w="3402" w:type="dxa"/>
            <w:shd w:val="clear" w:color="auto" w:fill="auto"/>
          </w:tcPr>
          <w:p w:rsidR="001A5946" w:rsidRDefault="001A5946" w:rsidP="00201466">
            <w:pPr>
              <w:widowControl w:val="0"/>
              <w:autoSpaceDE w:val="0"/>
              <w:snapToGrid w:val="0"/>
              <w:spacing w:after="0" w:line="240" w:lineRule="auto"/>
              <w:jc w:val="right"/>
              <w:rPr>
                <w:rFonts w:ascii="Arial" w:hAnsi="Arial" w:cs="Arial"/>
                <w:b/>
                <w:color w:val="000000"/>
                <w:sz w:val="20"/>
                <w:szCs w:val="20"/>
              </w:rPr>
            </w:pPr>
          </w:p>
        </w:tc>
        <w:tc>
          <w:tcPr>
            <w:tcW w:w="5988" w:type="dxa"/>
            <w:shd w:val="clear" w:color="auto" w:fill="auto"/>
          </w:tcPr>
          <w:p w:rsidR="001A5946" w:rsidRDefault="001A5946" w:rsidP="00201466">
            <w:pPr>
              <w:spacing w:after="0" w:line="240" w:lineRule="auto"/>
              <w:jc w:val="right"/>
            </w:pPr>
            <w:r>
              <w:rPr>
                <w:rFonts w:ascii="Arial" w:hAnsi="Arial" w:cs="Arial"/>
                <w:b/>
                <w:color w:val="000000"/>
                <w:sz w:val="20"/>
                <w:szCs w:val="20"/>
              </w:rPr>
              <w:t xml:space="preserve">Директору ГАУ ДО ТО «ДТиС «Пионер» Н.И. </w:t>
            </w:r>
            <w:proofErr w:type="spellStart"/>
            <w:r>
              <w:rPr>
                <w:rFonts w:ascii="Arial" w:hAnsi="Arial" w:cs="Arial"/>
                <w:b/>
                <w:color w:val="000000"/>
                <w:sz w:val="20"/>
                <w:szCs w:val="20"/>
              </w:rPr>
              <w:t>Тужику</w:t>
            </w:r>
            <w:proofErr w:type="spellEnd"/>
          </w:p>
        </w:tc>
      </w:tr>
      <w:tr w:rsidR="001A5946" w:rsidTr="006D3391">
        <w:trPr>
          <w:trHeight w:val="735"/>
        </w:trPr>
        <w:tc>
          <w:tcPr>
            <w:tcW w:w="3402" w:type="dxa"/>
            <w:shd w:val="clear" w:color="auto" w:fill="auto"/>
          </w:tcPr>
          <w:p w:rsidR="001A5946" w:rsidRDefault="001A5946" w:rsidP="00201466">
            <w:pPr>
              <w:widowControl w:val="0"/>
              <w:autoSpaceDE w:val="0"/>
              <w:snapToGrid w:val="0"/>
              <w:spacing w:after="0" w:line="240" w:lineRule="auto"/>
              <w:jc w:val="right"/>
              <w:rPr>
                <w:rFonts w:ascii="Arial" w:hAnsi="Arial" w:cs="Arial"/>
                <w:b/>
                <w:color w:val="000000"/>
                <w:sz w:val="20"/>
                <w:szCs w:val="20"/>
              </w:rPr>
            </w:pPr>
          </w:p>
        </w:tc>
        <w:tc>
          <w:tcPr>
            <w:tcW w:w="5988" w:type="dxa"/>
            <w:shd w:val="clear" w:color="auto" w:fill="auto"/>
          </w:tcPr>
          <w:p w:rsidR="001A5946" w:rsidRDefault="001A5946" w:rsidP="00201466">
            <w:pPr>
              <w:widowControl w:val="0"/>
              <w:autoSpaceDE w:val="0"/>
              <w:spacing w:after="0" w:line="240" w:lineRule="auto"/>
              <w:jc w:val="right"/>
            </w:pPr>
            <w:r>
              <w:rPr>
                <w:rFonts w:ascii="Arial" w:eastAsia="Arial" w:hAnsi="Arial" w:cs="Arial"/>
                <w:color w:val="000000"/>
                <w:sz w:val="20"/>
                <w:szCs w:val="20"/>
              </w:rPr>
              <w:t xml:space="preserve"> </w:t>
            </w:r>
            <w:r>
              <w:rPr>
                <w:rFonts w:ascii="Arial" w:hAnsi="Arial" w:cs="Arial"/>
                <w:color w:val="000000"/>
                <w:sz w:val="20"/>
                <w:szCs w:val="20"/>
              </w:rPr>
              <w:t>____________________________</w:t>
            </w:r>
            <w:r w:rsidR="006D3391">
              <w:rPr>
                <w:rFonts w:ascii="Arial" w:hAnsi="Arial" w:cs="Arial"/>
                <w:color w:val="000000"/>
                <w:sz w:val="20"/>
                <w:szCs w:val="20"/>
              </w:rPr>
              <w:t>_______________________</w:t>
            </w:r>
          </w:p>
          <w:p w:rsidR="001A5946" w:rsidRDefault="001A5946" w:rsidP="00201466">
            <w:pPr>
              <w:widowControl w:val="0"/>
              <w:autoSpaceDE w:val="0"/>
              <w:spacing w:after="0" w:line="240" w:lineRule="auto"/>
              <w:jc w:val="right"/>
            </w:pPr>
            <w:r>
              <w:rPr>
                <w:rFonts w:ascii="Arial" w:hAnsi="Arial" w:cs="Arial"/>
                <w:color w:val="000000"/>
                <w:sz w:val="20"/>
                <w:szCs w:val="20"/>
              </w:rPr>
              <w:t xml:space="preserve">Ф.И.О. родителя (законного представителя) субъекта персональных данных </w:t>
            </w:r>
          </w:p>
        </w:tc>
      </w:tr>
      <w:tr w:rsidR="001A5946" w:rsidTr="006D3391">
        <w:trPr>
          <w:trHeight w:val="722"/>
        </w:trPr>
        <w:tc>
          <w:tcPr>
            <w:tcW w:w="3402" w:type="dxa"/>
            <w:shd w:val="clear" w:color="auto" w:fill="auto"/>
          </w:tcPr>
          <w:p w:rsidR="001A5946" w:rsidRDefault="001A5946" w:rsidP="00201466">
            <w:pPr>
              <w:widowControl w:val="0"/>
              <w:autoSpaceDE w:val="0"/>
              <w:snapToGrid w:val="0"/>
              <w:spacing w:after="0" w:line="240" w:lineRule="auto"/>
              <w:jc w:val="right"/>
              <w:rPr>
                <w:rFonts w:ascii="Arial" w:hAnsi="Arial" w:cs="Arial"/>
                <w:color w:val="000000"/>
                <w:sz w:val="20"/>
                <w:szCs w:val="20"/>
              </w:rPr>
            </w:pPr>
          </w:p>
        </w:tc>
        <w:tc>
          <w:tcPr>
            <w:tcW w:w="5988" w:type="dxa"/>
            <w:shd w:val="clear" w:color="auto" w:fill="auto"/>
          </w:tcPr>
          <w:p w:rsidR="001A5946" w:rsidRDefault="001A5946" w:rsidP="00201466">
            <w:pPr>
              <w:widowControl w:val="0"/>
              <w:autoSpaceDE w:val="0"/>
              <w:spacing w:after="0" w:line="240" w:lineRule="auto"/>
              <w:jc w:val="right"/>
            </w:pPr>
            <w:r>
              <w:rPr>
                <w:rFonts w:ascii="Arial" w:eastAsia="Arial" w:hAnsi="Arial" w:cs="Arial"/>
                <w:color w:val="000000"/>
                <w:sz w:val="20"/>
                <w:szCs w:val="20"/>
              </w:rPr>
              <w:t xml:space="preserve"> </w:t>
            </w:r>
            <w:r>
              <w:rPr>
                <w:rFonts w:ascii="Arial" w:hAnsi="Arial" w:cs="Arial"/>
                <w:color w:val="000000"/>
                <w:sz w:val="20"/>
                <w:szCs w:val="20"/>
              </w:rPr>
              <w:t>___________________________________________________</w:t>
            </w:r>
          </w:p>
          <w:p w:rsidR="001A5946" w:rsidRDefault="001A5946" w:rsidP="00201466">
            <w:pPr>
              <w:widowControl w:val="0"/>
              <w:autoSpaceDE w:val="0"/>
              <w:spacing w:after="0" w:line="240" w:lineRule="auto"/>
              <w:jc w:val="right"/>
            </w:pPr>
            <w:r>
              <w:rPr>
                <w:rFonts w:ascii="Arial" w:hAnsi="Arial" w:cs="Arial"/>
                <w:color w:val="000000"/>
                <w:sz w:val="20"/>
                <w:szCs w:val="20"/>
              </w:rPr>
              <w:t>номер основного документа, удостоверяющего личность родителя (законного представителя) субъекта персональных данных</w:t>
            </w:r>
          </w:p>
        </w:tc>
      </w:tr>
      <w:tr w:rsidR="001A5946" w:rsidTr="006D3391">
        <w:trPr>
          <w:trHeight w:val="493"/>
        </w:trPr>
        <w:tc>
          <w:tcPr>
            <w:tcW w:w="3402" w:type="dxa"/>
            <w:shd w:val="clear" w:color="auto" w:fill="auto"/>
          </w:tcPr>
          <w:p w:rsidR="001A5946" w:rsidRDefault="001A5946" w:rsidP="00201466">
            <w:pPr>
              <w:widowControl w:val="0"/>
              <w:autoSpaceDE w:val="0"/>
              <w:snapToGrid w:val="0"/>
              <w:spacing w:after="0" w:line="240" w:lineRule="auto"/>
              <w:jc w:val="right"/>
              <w:rPr>
                <w:rFonts w:ascii="Arial" w:hAnsi="Arial" w:cs="Arial"/>
                <w:color w:val="000000"/>
                <w:sz w:val="20"/>
                <w:szCs w:val="20"/>
              </w:rPr>
            </w:pPr>
          </w:p>
        </w:tc>
        <w:tc>
          <w:tcPr>
            <w:tcW w:w="5988" w:type="dxa"/>
            <w:shd w:val="clear" w:color="auto" w:fill="auto"/>
          </w:tcPr>
          <w:p w:rsidR="001A5946" w:rsidRDefault="001A5946" w:rsidP="00201466">
            <w:pPr>
              <w:widowControl w:val="0"/>
              <w:autoSpaceDE w:val="0"/>
              <w:spacing w:after="0" w:line="240" w:lineRule="auto"/>
              <w:jc w:val="right"/>
            </w:pPr>
            <w:r>
              <w:rPr>
                <w:rFonts w:ascii="Arial" w:eastAsia="Arial" w:hAnsi="Arial" w:cs="Arial"/>
                <w:color w:val="000000"/>
                <w:sz w:val="20"/>
                <w:szCs w:val="20"/>
              </w:rPr>
              <w:t xml:space="preserve"> </w:t>
            </w:r>
            <w:r>
              <w:rPr>
                <w:rFonts w:ascii="Arial" w:hAnsi="Arial" w:cs="Arial"/>
                <w:color w:val="000000"/>
                <w:sz w:val="20"/>
                <w:szCs w:val="20"/>
              </w:rPr>
              <w:t>___________________________________________________</w:t>
            </w:r>
          </w:p>
          <w:p w:rsidR="001A5946" w:rsidRDefault="001A5946" w:rsidP="00201466">
            <w:pPr>
              <w:widowControl w:val="0"/>
              <w:autoSpaceDE w:val="0"/>
              <w:spacing w:after="0" w:line="240" w:lineRule="auto"/>
              <w:jc w:val="right"/>
            </w:pPr>
            <w:r>
              <w:rPr>
                <w:rFonts w:ascii="Arial" w:hAnsi="Arial" w:cs="Arial"/>
                <w:color w:val="000000"/>
                <w:sz w:val="20"/>
                <w:szCs w:val="20"/>
              </w:rPr>
              <w:t xml:space="preserve">дата выдачи указанного документа и наименование органа, выдавшего документ </w:t>
            </w:r>
          </w:p>
        </w:tc>
      </w:tr>
    </w:tbl>
    <w:p w:rsidR="001A5946" w:rsidRDefault="001A5946" w:rsidP="001A5946">
      <w:pPr>
        <w:widowControl w:val="0"/>
        <w:autoSpaceDE w:val="0"/>
        <w:spacing w:after="0" w:line="240" w:lineRule="auto"/>
        <w:jc w:val="center"/>
      </w:pPr>
      <w:r>
        <w:rPr>
          <w:rFonts w:ascii="Arial" w:hAnsi="Arial" w:cs="Arial"/>
          <w:b/>
          <w:color w:val="000000"/>
          <w:szCs w:val="24"/>
        </w:rPr>
        <w:t>Заявление (согласие)</w:t>
      </w:r>
    </w:p>
    <w:p w:rsidR="001A5946" w:rsidRDefault="001A5946" w:rsidP="001A5946">
      <w:pPr>
        <w:widowControl w:val="0"/>
        <w:autoSpaceDE w:val="0"/>
        <w:spacing w:after="0" w:line="240" w:lineRule="auto"/>
        <w:ind w:left="-426" w:firstLine="709"/>
        <w:jc w:val="both"/>
      </w:pPr>
      <w:r>
        <w:rPr>
          <w:rFonts w:ascii="Arial" w:hAnsi="Arial" w:cs="Arial"/>
          <w:color w:val="000000"/>
          <w:szCs w:val="24"/>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публикацию способами, не противоречащими законодательству Российской Федерации, персональных данных моего несовершеннолетнего ребенка __________________________________________________</w:t>
      </w:r>
      <w:r w:rsidR="006D3391">
        <w:rPr>
          <w:rFonts w:ascii="Arial" w:hAnsi="Arial" w:cs="Arial"/>
          <w:color w:val="000000"/>
          <w:szCs w:val="24"/>
        </w:rPr>
        <w:t>_________________________</w:t>
      </w:r>
    </w:p>
    <w:p w:rsidR="001A5946" w:rsidRDefault="001A5946" w:rsidP="001A5946">
      <w:pPr>
        <w:widowControl w:val="0"/>
        <w:autoSpaceDE w:val="0"/>
        <w:spacing w:after="0" w:line="240" w:lineRule="auto"/>
        <w:ind w:left="-426" w:firstLine="567"/>
        <w:jc w:val="center"/>
      </w:pPr>
      <w:r>
        <w:rPr>
          <w:rFonts w:ascii="Arial" w:hAnsi="Arial" w:cs="Arial"/>
          <w:color w:val="000000"/>
          <w:szCs w:val="24"/>
        </w:rPr>
        <w:t>(Ф.И.О. ребенка)</w:t>
      </w:r>
    </w:p>
    <w:p w:rsidR="001A5946" w:rsidRDefault="001A5946" w:rsidP="001A5946">
      <w:pPr>
        <w:widowControl w:val="0"/>
        <w:autoSpaceDE w:val="0"/>
        <w:spacing w:after="0" w:line="240" w:lineRule="auto"/>
        <w:ind w:left="-426"/>
        <w:jc w:val="both"/>
      </w:pPr>
      <w:r>
        <w:rPr>
          <w:rFonts w:ascii="Arial" w:hAnsi="Arial" w:cs="Arial"/>
          <w:color w:val="000000"/>
          <w:spacing w:val="-3"/>
          <w:szCs w:val="24"/>
        </w:rPr>
        <w:t xml:space="preserve">с целью выявления, осуществления сопровождения, включая информирование общественности об имеющихся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w:t>
      </w:r>
      <w:r>
        <w:t>обеспечения своевременного награждения, поощрения и дальнейшей поддержки следующие персональные данные:</w:t>
      </w:r>
    </w:p>
    <w:tbl>
      <w:tblPr>
        <w:tblW w:w="9679" w:type="dxa"/>
        <w:tblInd w:w="-328" w:type="dxa"/>
        <w:tblLayout w:type="fixed"/>
        <w:tblLook w:val="0000" w:firstRow="0" w:lastRow="0" w:firstColumn="0" w:lastColumn="0" w:noHBand="0" w:noVBand="0"/>
      </w:tblPr>
      <w:tblGrid>
        <w:gridCol w:w="710"/>
        <w:gridCol w:w="7796"/>
        <w:gridCol w:w="1173"/>
      </w:tblGrid>
      <w:tr w:rsidR="001A5946" w:rsidTr="001A5946">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b/>
                <w:color w:val="000000"/>
                <w:spacing w:val="-3"/>
                <w:szCs w:val="24"/>
              </w:rPr>
              <w:t>№</w:t>
            </w:r>
          </w:p>
        </w:tc>
        <w:tc>
          <w:tcPr>
            <w:tcW w:w="7796"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b/>
                <w:color w:val="000000"/>
                <w:spacing w:val="-3"/>
                <w:szCs w:val="24"/>
              </w:rPr>
              <w:t>Персональные данные</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b/>
                <w:color w:val="000000"/>
                <w:spacing w:val="-3"/>
                <w:szCs w:val="24"/>
              </w:rPr>
              <w:t>Согласие</w:t>
            </w:r>
          </w:p>
        </w:tc>
      </w:tr>
      <w:tr w:rsidR="001A5946" w:rsidTr="001A5946">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1</w:t>
            </w:r>
          </w:p>
        </w:tc>
        <w:tc>
          <w:tcPr>
            <w:tcW w:w="7796"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jc w:val="both"/>
            </w:pPr>
            <w:r>
              <w:rPr>
                <w:rFonts w:ascii="Arial" w:hAnsi="Arial" w:cs="Arial"/>
                <w:color w:val="000000"/>
                <w:szCs w:val="24"/>
              </w:rPr>
              <w:t>Фамилия</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1A5946">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2</w:t>
            </w:r>
          </w:p>
        </w:tc>
        <w:tc>
          <w:tcPr>
            <w:tcW w:w="7796"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pPr>
            <w:r>
              <w:rPr>
                <w:rFonts w:ascii="Arial" w:hAnsi="Arial" w:cs="Arial"/>
                <w:color w:val="000000"/>
                <w:szCs w:val="24"/>
              </w:rPr>
              <w:t>Имя</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1A5946">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3</w:t>
            </w:r>
          </w:p>
        </w:tc>
        <w:tc>
          <w:tcPr>
            <w:tcW w:w="7796"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jc w:val="both"/>
            </w:pPr>
            <w:r>
              <w:rPr>
                <w:rFonts w:ascii="Arial" w:hAnsi="Arial" w:cs="Arial"/>
                <w:color w:val="000000"/>
                <w:szCs w:val="24"/>
              </w:rPr>
              <w:t>Отчество</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1A5946">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4</w:t>
            </w:r>
          </w:p>
        </w:tc>
        <w:tc>
          <w:tcPr>
            <w:tcW w:w="7796"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pPr>
            <w:r>
              <w:rPr>
                <w:rFonts w:ascii="Arial" w:hAnsi="Arial" w:cs="Arial"/>
                <w:color w:val="000000"/>
                <w:szCs w:val="24"/>
              </w:rPr>
              <w:t>Год, месяц, дата и место рождения</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1A5946">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5</w:t>
            </w:r>
          </w:p>
        </w:tc>
        <w:tc>
          <w:tcPr>
            <w:tcW w:w="7796"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jc w:val="both"/>
            </w:pPr>
            <w:r>
              <w:rPr>
                <w:rFonts w:ascii="Arial" w:hAnsi="Arial" w:cs="Arial"/>
                <w:color w:val="000000"/>
                <w:szCs w:val="24"/>
              </w:rPr>
              <w:t>Паспортные данные</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1A5946">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6</w:t>
            </w:r>
          </w:p>
        </w:tc>
        <w:tc>
          <w:tcPr>
            <w:tcW w:w="7796"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pPr>
            <w:r>
              <w:rPr>
                <w:rFonts w:ascii="Arial" w:hAnsi="Arial" w:cs="Arial"/>
                <w:color w:val="000000"/>
                <w:szCs w:val="24"/>
              </w:rPr>
              <w:t>Адрес места жительства и регистрации</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1A5946">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7</w:t>
            </w:r>
          </w:p>
        </w:tc>
        <w:tc>
          <w:tcPr>
            <w:tcW w:w="7796"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jc w:val="both"/>
            </w:pPr>
            <w:r>
              <w:rPr>
                <w:rFonts w:ascii="Arial" w:hAnsi="Arial" w:cs="Arial"/>
                <w:color w:val="000000"/>
                <w:szCs w:val="24"/>
              </w:rPr>
              <w:t>Контактные телефоны, e-</w:t>
            </w:r>
            <w:proofErr w:type="spellStart"/>
            <w:r>
              <w:rPr>
                <w:rFonts w:ascii="Arial" w:hAnsi="Arial" w:cs="Arial"/>
                <w:color w:val="000000"/>
                <w:szCs w:val="24"/>
              </w:rPr>
              <w:t>mail</w:t>
            </w:r>
            <w:proofErr w:type="spellEnd"/>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1A5946">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8</w:t>
            </w:r>
          </w:p>
        </w:tc>
        <w:tc>
          <w:tcPr>
            <w:tcW w:w="7796"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jc w:val="both"/>
            </w:pPr>
            <w:r>
              <w:rPr>
                <w:rFonts w:ascii="Arial" w:hAnsi="Arial" w:cs="Arial"/>
                <w:color w:val="000000"/>
                <w:szCs w:val="24"/>
              </w:rPr>
              <w:t>Образование</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1A5946">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9</w:t>
            </w:r>
          </w:p>
        </w:tc>
        <w:tc>
          <w:tcPr>
            <w:tcW w:w="7796"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pPr>
            <w:r>
              <w:rPr>
                <w:rFonts w:ascii="Arial" w:hAnsi="Arial" w:cs="Arial"/>
                <w:color w:val="000000"/>
                <w:szCs w:val="24"/>
              </w:rPr>
              <w:t>Сведения о местах обучения</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1A5946">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10</w:t>
            </w:r>
          </w:p>
        </w:tc>
        <w:tc>
          <w:tcPr>
            <w:tcW w:w="7796"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jc w:val="both"/>
            </w:pPr>
            <w:r>
              <w:rPr>
                <w:rFonts w:ascii="Arial" w:hAnsi="Arial" w:cs="Arial"/>
                <w:color w:val="000000"/>
                <w:szCs w:val="24"/>
              </w:rPr>
              <w:t>Сведения о местах работы</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bl>
    <w:p w:rsidR="001A5946" w:rsidRDefault="001A5946" w:rsidP="001A5946">
      <w:pPr>
        <w:widowControl w:val="0"/>
        <w:autoSpaceDE w:val="0"/>
        <w:spacing w:after="0" w:line="240" w:lineRule="auto"/>
        <w:ind w:left="-426" w:firstLine="709"/>
        <w:jc w:val="both"/>
      </w:pPr>
      <w:r>
        <w:rPr>
          <w:rFonts w:ascii="Arial" w:hAnsi="Arial" w:cs="Arial"/>
          <w:color w:val="000000"/>
          <w:spacing w:val="-3"/>
          <w:szCs w:val="24"/>
        </w:rPr>
        <w:t>Настоящее согласие действует неопределенное время. 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 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регионального оператора базы данных талантливых детей и молодежи (ГАУ ДО ТО «Дворец творчества и спорта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1A5946" w:rsidRDefault="001A5946" w:rsidP="001A5946">
      <w:pPr>
        <w:widowControl w:val="0"/>
        <w:autoSpaceDE w:val="0"/>
        <w:spacing w:after="0" w:line="240" w:lineRule="auto"/>
        <w:ind w:left="-426" w:right="-426" w:firstLine="709"/>
        <w:jc w:val="both"/>
        <w:rPr>
          <w:rFonts w:ascii="Arial" w:hAnsi="Arial" w:cs="Arial"/>
          <w:color w:val="000000"/>
          <w:spacing w:val="-3"/>
          <w:szCs w:val="24"/>
        </w:rPr>
      </w:pPr>
    </w:p>
    <w:p w:rsidR="001A5946" w:rsidRDefault="001A5946" w:rsidP="001A5946">
      <w:pPr>
        <w:widowControl w:val="0"/>
        <w:autoSpaceDE w:val="0"/>
        <w:spacing w:after="0" w:line="240" w:lineRule="auto"/>
        <w:ind w:left="-426" w:right="-426"/>
      </w:pPr>
      <w:r>
        <w:rPr>
          <w:rFonts w:ascii="Arial" w:hAnsi="Arial" w:cs="Arial"/>
          <w:color w:val="000000"/>
          <w:spacing w:val="-3"/>
          <w:szCs w:val="24"/>
        </w:rPr>
        <w:t>_________________    ______________________________   «_____»____________20____ г.</w:t>
      </w:r>
    </w:p>
    <w:p w:rsidR="001A5946" w:rsidRDefault="001A5946" w:rsidP="001A5946">
      <w:pPr>
        <w:widowControl w:val="0"/>
        <w:autoSpaceDE w:val="0"/>
        <w:spacing w:after="0" w:line="240" w:lineRule="auto"/>
        <w:ind w:left="-426" w:right="566"/>
      </w:pPr>
      <w:r>
        <w:rPr>
          <w:rFonts w:ascii="Arial" w:hAnsi="Arial" w:cs="Arial"/>
          <w:bCs/>
          <w:color w:val="000000"/>
          <w:szCs w:val="24"/>
        </w:rPr>
        <w:t>подпись                                            Ф.И.О.</w:t>
      </w:r>
    </w:p>
    <w:p w:rsidR="001A5946" w:rsidRPr="008A1C63" w:rsidRDefault="001A5946" w:rsidP="001A5946">
      <w:pPr>
        <w:pageBreakBefore/>
        <w:spacing w:after="0" w:line="240" w:lineRule="auto"/>
        <w:ind w:left="-1276"/>
        <w:jc w:val="right"/>
        <w:rPr>
          <w:b/>
        </w:rPr>
      </w:pPr>
      <w:r w:rsidRPr="008A1C63">
        <w:rPr>
          <w:rFonts w:ascii="Arial" w:hAnsi="Arial" w:cs="Arial"/>
          <w:b/>
          <w:i/>
          <w:color w:val="000000"/>
          <w:sz w:val="24"/>
          <w:szCs w:val="24"/>
        </w:rPr>
        <w:lastRenderedPageBreak/>
        <w:t>Приложение 8</w:t>
      </w:r>
    </w:p>
    <w:tbl>
      <w:tblPr>
        <w:tblW w:w="6838" w:type="dxa"/>
        <w:tblInd w:w="2660" w:type="dxa"/>
        <w:tblLayout w:type="fixed"/>
        <w:tblLook w:val="0000" w:firstRow="0" w:lastRow="0" w:firstColumn="0" w:lastColumn="0" w:noHBand="0" w:noVBand="0"/>
      </w:tblPr>
      <w:tblGrid>
        <w:gridCol w:w="6838"/>
      </w:tblGrid>
      <w:tr w:rsidR="001A5946" w:rsidTr="001A5946">
        <w:trPr>
          <w:trHeight w:val="80"/>
        </w:trPr>
        <w:tc>
          <w:tcPr>
            <w:tcW w:w="6838" w:type="dxa"/>
            <w:shd w:val="clear" w:color="auto" w:fill="auto"/>
          </w:tcPr>
          <w:p w:rsidR="001A5946" w:rsidRDefault="001A5946" w:rsidP="00201466">
            <w:pPr>
              <w:spacing w:after="0" w:line="240" w:lineRule="auto"/>
              <w:ind w:right="1752"/>
              <w:jc w:val="center"/>
            </w:pPr>
            <w:r>
              <w:rPr>
                <w:rFonts w:ascii="Arial" w:hAnsi="Arial" w:cs="Arial"/>
                <w:b/>
                <w:color w:val="000000"/>
                <w:sz w:val="20"/>
                <w:szCs w:val="20"/>
              </w:rPr>
              <w:t xml:space="preserve">Согласие на обработку персональных данных </w:t>
            </w:r>
          </w:p>
          <w:p w:rsidR="001A5946" w:rsidRDefault="001A5946" w:rsidP="00201466">
            <w:pPr>
              <w:spacing w:after="0" w:line="240" w:lineRule="auto"/>
              <w:ind w:right="1752"/>
              <w:jc w:val="center"/>
            </w:pPr>
            <w:r>
              <w:rPr>
                <w:rFonts w:ascii="Arial" w:hAnsi="Arial" w:cs="Arial"/>
                <w:b/>
                <w:color w:val="000000"/>
                <w:sz w:val="20"/>
                <w:szCs w:val="20"/>
              </w:rPr>
              <w:t>Заполняется руководителем делегации/совершеннолетним участником</w:t>
            </w:r>
          </w:p>
        </w:tc>
      </w:tr>
      <w:tr w:rsidR="001A5946" w:rsidTr="001A5946">
        <w:trPr>
          <w:trHeight w:val="215"/>
        </w:trPr>
        <w:tc>
          <w:tcPr>
            <w:tcW w:w="6838" w:type="dxa"/>
            <w:shd w:val="clear" w:color="auto" w:fill="auto"/>
          </w:tcPr>
          <w:p w:rsidR="001A5946" w:rsidRDefault="001A5946" w:rsidP="00201466">
            <w:pPr>
              <w:snapToGrid w:val="0"/>
              <w:spacing w:after="0" w:line="240" w:lineRule="auto"/>
              <w:jc w:val="right"/>
              <w:rPr>
                <w:rFonts w:ascii="Arial" w:hAnsi="Arial" w:cs="Arial"/>
                <w:b/>
                <w:color w:val="000000"/>
                <w:sz w:val="20"/>
                <w:szCs w:val="20"/>
              </w:rPr>
            </w:pPr>
          </w:p>
        </w:tc>
      </w:tr>
      <w:tr w:rsidR="001A5946" w:rsidTr="001A5946">
        <w:tc>
          <w:tcPr>
            <w:tcW w:w="6838" w:type="dxa"/>
            <w:shd w:val="clear" w:color="auto" w:fill="auto"/>
          </w:tcPr>
          <w:p w:rsidR="001A5946" w:rsidRDefault="001A5946" w:rsidP="00201466">
            <w:pPr>
              <w:spacing w:after="0" w:line="240" w:lineRule="auto"/>
              <w:jc w:val="right"/>
            </w:pPr>
            <w:r>
              <w:rPr>
                <w:rFonts w:ascii="Arial" w:hAnsi="Arial" w:cs="Arial"/>
                <w:b/>
                <w:color w:val="000000"/>
                <w:sz w:val="20"/>
                <w:szCs w:val="20"/>
              </w:rPr>
              <w:t xml:space="preserve">Директору ГАУ ДО ТО «ДТиС «Пионер» Н.И. </w:t>
            </w:r>
            <w:proofErr w:type="spellStart"/>
            <w:r>
              <w:rPr>
                <w:rFonts w:ascii="Arial" w:hAnsi="Arial" w:cs="Arial"/>
                <w:b/>
                <w:color w:val="000000"/>
                <w:sz w:val="20"/>
                <w:szCs w:val="20"/>
              </w:rPr>
              <w:t>Тужику</w:t>
            </w:r>
            <w:proofErr w:type="spellEnd"/>
          </w:p>
        </w:tc>
      </w:tr>
      <w:tr w:rsidR="001A5946" w:rsidTr="001A5946">
        <w:tc>
          <w:tcPr>
            <w:tcW w:w="6838" w:type="dxa"/>
            <w:shd w:val="clear" w:color="auto" w:fill="auto"/>
          </w:tcPr>
          <w:p w:rsidR="001A5946" w:rsidRDefault="001A5946" w:rsidP="00201466">
            <w:pPr>
              <w:snapToGrid w:val="0"/>
              <w:spacing w:after="0" w:line="240" w:lineRule="auto"/>
              <w:jc w:val="right"/>
              <w:rPr>
                <w:rFonts w:ascii="Arial" w:hAnsi="Arial" w:cs="Arial"/>
                <w:b/>
                <w:color w:val="000000"/>
                <w:sz w:val="20"/>
                <w:szCs w:val="20"/>
              </w:rPr>
            </w:pPr>
          </w:p>
        </w:tc>
      </w:tr>
      <w:tr w:rsidR="001A5946" w:rsidTr="001A5946">
        <w:trPr>
          <w:trHeight w:val="194"/>
        </w:trPr>
        <w:tc>
          <w:tcPr>
            <w:tcW w:w="6838" w:type="dxa"/>
            <w:shd w:val="clear" w:color="auto" w:fill="auto"/>
          </w:tcPr>
          <w:p w:rsidR="001A5946" w:rsidRDefault="001A5946" w:rsidP="00201466">
            <w:pPr>
              <w:widowControl w:val="0"/>
              <w:autoSpaceDE w:val="0"/>
              <w:spacing w:after="0" w:line="240" w:lineRule="auto"/>
            </w:pPr>
            <w:r>
              <w:rPr>
                <w:rFonts w:ascii="Arial" w:eastAsia="Arial" w:hAnsi="Arial" w:cs="Arial"/>
                <w:color w:val="000000"/>
                <w:sz w:val="20"/>
                <w:szCs w:val="20"/>
              </w:rPr>
              <w:t xml:space="preserve"> </w:t>
            </w:r>
            <w:r>
              <w:rPr>
                <w:rFonts w:ascii="Arial" w:hAnsi="Arial" w:cs="Arial"/>
                <w:color w:val="000000"/>
                <w:sz w:val="20"/>
                <w:szCs w:val="20"/>
              </w:rPr>
              <w:t>___________________________________</w:t>
            </w:r>
            <w:r w:rsidR="006D3391">
              <w:rPr>
                <w:rFonts w:ascii="Arial" w:hAnsi="Arial" w:cs="Arial"/>
                <w:color w:val="000000"/>
                <w:sz w:val="20"/>
                <w:szCs w:val="20"/>
              </w:rPr>
              <w:t>_______________________</w:t>
            </w:r>
          </w:p>
          <w:p w:rsidR="001A5946" w:rsidRDefault="001A5946" w:rsidP="00201466">
            <w:pPr>
              <w:widowControl w:val="0"/>
              <w:autoSpaceDE w:val="0"/>
              <w:spacing w:after="0" w:line="240" w:lineRule="auto"/>
              <w:jc w:val="right"/>
            </w:pPr>
            <w:r>
              <w:rPr>
                <w:rFonts w:ascii="Arial" w:hAnsi="Arial" w:cs="Arial"/>
                <w:color w:val="000000"/>
                <w:sz w:val="16"/>
                <w:szCs w:val="16"/>
              </w:rPr>
              <w:t xml:space="preserve">Ф.И.О. субъекта персональных данных </w:t>
            </w:r>
          </w:p>
        </w:tc>
      </w:tr>
      <w:tr w:rsidR="001A5946" w:rsidTr="001A5946">
        <w:tc>
          <w:tcPr>
            <w:tcW w:w="6838" w:type="dxa"/>
            <w:shd w:val="clear" w:color="auto" w:fill="auto"/>
          </w:tcPr>
          <w:p w:rsidR="001A5946" w:rsidRDefault="001A5946" w:rsidP="00201466">
            <w:pPr>
              <w:widowControl w:val="0"/>
              <w:autoSpaceDE w:val="0"/>
              <w:spacing w:after="0" w:line="240" w:lineRule="auto"/>
              <w:jc w:val="right"/>
            </w:pPr>
            <w:r>
              <w:rPr>
                <w:rFonts w:ascii="Arial" w:eastAsia="Arial" w:hAnsi="Arial" w:cs="Arial"/>
                <w:color w:val="000000"/>
                <w:sz w:val="20"/>
                <w:szCs w:val="20"/>
              </w:rPr>
              <w:t xml:space="preserve"> </w:t>
            </w:r>
            <w:r>
              <w:rPr>
                <w:rFonts w:ascii="Arial" w:hAnsi="Arial" w:cs="Arial"/>
                <w:color w:val="000000"/>
                <w:sz w:val="20"/>
                <w:szCs w:val="20"/>
              </w:rPr>
              <w:t>___________________________________________________________</w:t>
            </w:r>
          </w:p>
          <w:p w:rsidR="001A5946" w:rsidRDefault="001A5946" w:rsidP="00201466">
            <w:pPr>
              <w:widowControl w:val="0"/>
              <w:autoSpaceDE w:val="0"/>
              <w:spacing w:after="0" w:line="240" w:lineRule="auto"/>
              <w:jc w:val="right"/>
            </w:pPr>
            <w:r>
              <w:rPr>
                <w:rFonts w:ascii="Arial" w:hAnsi="Arial" w:cs="Arial"/>
                <w:color w:val="000000"/>
                <w:sz w:val="16"/>
                <w:szCs w:val="16"/>
              </w:rPr>
              <w:t>Адрес, где зарегистрирован субъект персональных данных</w:t>
            </w:r>
          </w:p>
        </w:tc>
      </w:tr>
      <w:tr w:rsidR="001A5946" w:rsidTr="001A5946">
        <w:tc>
          <w:tcPr>
            <w:tcW w:w="6838" w:type="dxa"/>
            <w:shd w:val="clear" w:color="auto" w:fill="auto"/>
          </w:tcPr>
          <w:p w:rsidR="001A5946" w:rsidRDefault="001A5946" w:rsidP="00201466">
            <w:pPr>
              <w:widowControl w:val="0"/>
              <w:autoSpaceDE w:val="0"/>
              <w:spacing w:after="0" w:line="240" w:lineRule="auto"/>
              <w:jc w:val="right"/>
            </w:pPr>
            <w:r>
              <w:rPr>
                <w:rFonts w:ascii="Arial" w:eastAsia="Arial" w:hAnsi="Arial" w:cs="Arial"/>
                <w:color w:val="000000"/>
                <w:sz w:val="20"/>
                <w:szCs w:val="20"/>
              </w:rPr>
              <w:t xml:space="preserve"> </w:t>
            </w:r>
            <w:r>
              <w:rPr>
                <w:rFonts w:ascii="Arial" w:hAnsi="Arial" w:cs="Arial"/>
                <w:color w:val="000000"/>
                <w:sz w:val="20"/>
                <w:szCs w:val="20"/>
              </w:rPr>
              <w:t>___________________________________________________________</w:t>
            </w:r>
          </w:p>
          <w:p w:rsidR="001A5946" w:rsidRDefault="001A5946" w:rsidP="00201466">
            <w:pPr>
              <w:widowControl w:val="0"/>
              <w:autoSpaceDE w:val="0"/>
              <w:spacing w:after="0" w:line="240" w:lineRule="auto"/>
              <w:ind w:left="459"/>
              <w:jc w:val="right"/>
            </w:pPr>
            <w:r>
              <w:rPr>
                <w:rFonts w:ascii="Arial" w:hAnsi="Arial" w:cs="Arial"/>
                <w:color w:val="000000"/>
                <w:sz w:val="16"/>
                <w:szCs w:val="16"/>
              </w:rPr>
              <w:t>номер основного документа, удостоверяющего личность субъекта персональных данных</w:t>
            </w:r>
          </w:p>
        </w:tc>
      </w:tr>
      <w:tr w:rsidR="001A5946" w:rsidTr="001A5946">
        <w:tc>
          <w:tcPr>
            <w:tcW w:w="6838" w:type="dxa"/>
            <w:shd w:val="clear" w:color="auto" w:fill="auto"/>
          </w:tcPr>
          <w:p w:rsidR="001A5946" w:rsidRDefault="001A5946" w:rsidP="00201466">
            <w:pPr>
              <w:widowControl w:val="0"/>
              <w:autoSpaceDE w:val="0"/>
              <w:spacing w:after="0" w:line="240" w:lineRule="auto"/>
              <w:jc w:val="right"/>
            </w:pPr>
            <w:r>
              <w:rPr>
                <w:rFonts w:ascii="Arial" w:eastAsia="Arial" w:hAnsi="Arial" w:cs="Arial"/>
                <w:color w:val="000000"/>
                <w:sz w:val="20"/>
                <w:szCs w:val="20"/>
              </w:rPr>
              <w:t xml:space="preserve"> </w:t>
            </w:r>
            <w:r>
              <w:rPr>
                <w:rFonts w:ascii="Arial" w:hAnsi="Arial" w:cs="Arial"/>
                <w:color w:val="000000"/>
                <w:sz w:val="20"/>
                <w:szCs w:val="20"/>
              </w:rPr>
              <w:t>___________________________________________________________</w:t>
            </w:r>
          </w:p>
          <w:p w:rsidR="001A5946" w:rsidRDefault="001A5946" w:rsidP="00201466">
            <w:pPr>
              <w:widowControl w:val="0"/>
              <w:autoSpaceDE w:val="0"/>
              <w:spacing w:after="0" w:line="240" w:lineRule="auto"/>
              <w:jc w:val="right"/>
            </w:pPr>
            <w:r>
              <w:rPr>
                <w:rFonts w:ascii="Arial" w:hAnsi="Arial" w:cs="Arial"/>
                <w:color w:val="000000"/>
                <w:sz w:val="16"/>
                <w:szCs w:val="16"/>
              </w:rPr>
              <w:t xml:space="preserve">дата выдачи указанного документа и наименование органа, выдавшего документ </w:t>
            </w:r>
          </w:p>
        </w:tc>
      </w:tr>
    </w:tbl>
    <w:p w:rsidR="001A5946" w:rsidRDefault="001A5946" w:rsidP="001A5946">
      <w:pPr>
        <w:spacing w:after="0" w:line="240" w:lineRule="auto"/>
        <w:ind w:left="-851" w:right="-284" w:firstLine="709"/>
        <w:jc w:val="both"/>
        <w:rPr>
          <w:rFonts w:ascii="Arial" w:hAnsi="Arial" w:cs="Arial"/>
          <w:color w:val="000000"/>
          <w:szCs w:val="24"/>
        </w:rPr>
      </w:pPr>
    </w:p>
    <w:p w:rsidR="001A5946" w:rsidRDefault="001A5946" w:rsidP="001A5946">
      <w:pPr>
        <w:spacing w:after="0" w:line="240" w:lineRule="auto"/>
        <w:ind w:firstLine="709"/>
        <w:jc w:val="both"/>
      </w:pPr>
      <w:r>
        <w:rPr>
          <w:rFonts w:ascii="Arial" w:hAnsi="Arial" w:cs="Arial"/>
          <w:color w:val="000000"/>
          <w:spacing w:val="-3"/>
          <w:szCs w:val="24"/>
        </w:rPr>
        <w:t xml:space="preserve">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следующим органам и организациям: вышестоящие по отношению к ГАУ ДО ТО «ДТиС «Пионер» органы власти и управления образованием, региональный оператор базы данных талантливых детей и молодежи, правоохранительные органы, в случаях, установленных законодательством РФ и в пределах полномочий указанных органов и организаций, а также в ГАУ ТО «ЦСП», с целью выявления, осуществления сопровождения,  включая информирование общественности об имеющихся  у меня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w:t>
      </w:r>
      <w:r>
        <w:t>обеспечения своевременного награждения, поощрения и дальнейшей поддержки, следующие персональные данные:</w:t>
      </w:r>
    </w:p>
    <w:tbl>
      <w:tblPr>
        <w:tblW w:w="9243" w:type="dxa"/>
        <w:tblInd w:w="108" w:type="dxa"/>
        <w:tblLayout w:type="fixed"/>
        <w:tblLook w:val="0000" w:firstRow="0" w:lastRow="0" w:firstColumn="0" w:lastColumn="0" w:noHBand="0" w:noVBand="0"/>
      </w:tblPr>
      <w:tblGrid>
        <w:gridCol w:w="710"/>
        <w:gridCol w:w="6974"/>
        <w:gridCol w:w="1559"/>
      </w:tblGrid>
      <w:tr w:rsidR="001A5946" w:rsidTr="006D3391">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b/>
                <w:color w:val="000000"/>
                <w:spacing w:val="-3"/>
                <w:szCs w:val="24"/>
              </w:rPr>
              <w:t>№</w:t>
            </w:r>
          </w:p>
        </w:tc>
        <w:tc>
          <w:tcPr>
            <w:tcW w:w="6974"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b/>
                <w:color w:val="000000"/>
                <w:spacing w:val="-3"/>
                <w:szCs w:val="24"/>
              </w:rPr>
              <w:t>Персональные данные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b/>
                <w:color w:val="000000"/>
                <w:spacing w:val="-3"/>
                <w:szCs w:val="24"/>
              </w:rPr>
              <w:t>Согласие</w:t>
            </w:r>
          </w:p>
        </w:tc>
      </w:tr>
      <w:tr w:rsidR="001A5946" w:rsidTr="006D3391">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1</w:t>
            </w:r>
          </w:p>
        </w:tc>
        <w:tc>
          <w:tcPr>
            <w:tcW w:w="6974"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jc w:val="both"/>
            </w:pPr>
            <w:r>
              <w:rPr>
                <w:rFonts w:ascii="Arial" w:hAnsi="Arial" w:cs="Arial"/>
                <w:color w:val="000000"/>
                <w:szCs w:val="24"/>
              </w:rPr>
              <w:t>Фамилия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6D3391">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2</w:t>
            </w:r>
          </w:p>
        </w:tc>
        <w:tc>
          <w:tcPr>
            <w:tcW w:w="6974"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pPr>
            <w:r>
              <w:rPr>
                <w:rFonts w:ascii="Arial" w:hAnsi="Arial" w:cs="Arial"/>
                <w:color w:val="000000"/>
                <w:szCs w:val="24"/>
              </w:rPr>
              <w:t>Имя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6D3391">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3</w:t>
            </w:r>
          </w:p>
        </w:tc>
        <w:tc>
          <w:tcPr>
            <w:tcW w:w="6974"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jc w:val="both"/>
            </w:pPr>
            <w:r>
              <w:rPr>
                <w:rFonts w:ascii="Arial" w:hAnsi="Arial" w:cs="Arial"/>
                <w:color w:val="000000"/>
                <w:szCs w:val="24"/>
              </w:rPr>
              <w:t>Отчество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6D3391">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4</w:t>
            </w:r>
          </w:p>
        </w:tc>
        <w:tc>
          <w:tcPr>
            <w:tcW w:w="6974"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pPr>
            <w:r>
              <w:rPr>
                <w:rFonts w:ascii="Arial" w:hAnsi="Arial" w:cs="Arial"/>
                <w:color w:val="000000"/>
                <w:szCs w:val="24"/>
              </w:rPr>
              <w:t>Год, месяц, дата и место рождения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6D3391">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5</w:t>
            </w:r>
          </w:p>
        </w:tc>
        <w:tc>
          <w:tcPr>
            <w:tcW w:w="6974"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jc w:val="both"/>
            </w:pPr>
            <w:r>
              <w:rPr>
                <w:rFonts w:ascii="Arial" w:hAnsi="Arial" w:cs="Arial"/>
                <w:color w:val="000000"/>
                <w:szCs w:val="24"/>
              </w:rPr>
              <w:t>Паспортные данные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6D3391">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6</w:t>
            </w:r>
          </w:p>
        </w:tc>
        <w:tc>
          <w:tcPr>
            <w:tcW w:w="6974"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pPr>
            <w:r>
              <w:rPr>
                <w:rFonts w:ascii="Arial" w:hAnsi="Arial" w:cs="Arial"/>
                <w:color w:val="000000"/>
                <w:szCs w:val="24"/>
              </w:rPr>
              <w:t>Адрес места жительства и регистрации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6D3391">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7</w:t>
            </w:r>
          </w:p>
        </w:tc>
        <w:tc>
          <w:tcPr>
            <w:tcW w:w="6974"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jc w:val="both"/>
            </w:pPr>
            <w:r>
              <w:rPr>
                <w:rFonts w:ascii="Arial" w:hAnsi="Arial" w:cs="Arial"/>
                <w:color w:val="000000"/>
                <w:szCs w:val="24"/>
              </w:rPr>
              <w:t>Контактные телефоны, e-</w:t>
            </w:r>
            <w:proofErr w:type="spellStart"/>
            <w:r>
              <w:rPr>
                <w:rFonts w:ascii="Arial" w:hAnsi="Arial" w:cs="Arial"/>
                <w:color w:val="000000"/>
                <w:szCs w:val="24"/>
              </w:rPr>
              <w:t>mail</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6D3391">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8</w:t>
            </w:r>
          </w:p>
        </w:tc>
        <w:tc>
          <w:tcPr>
            <w:tcW w:w="6974"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jc w:val="both"/>
            </w:pPr>
            <w:r>
              <w:rPr>
                <w:rFonts w:ascii="Arial" w:hAnsi="Arial" w:cs="Arial"/>
                <w:color w:val="000000"/>
                <w:szCs w:val="24"/>
              </w:rPr>
              <w:t>Образование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6D3391">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9</w:t>
            </w:r>
          </w:p>
        </w:tc>
        <w:tc>
          <w:tcPr>
            <w:tcW w:w="6974"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pPr>
            <w:r>
              <w:rPr>
                <w:rFonts w:ascii="Arial" w:hAnsi="Arial" w:cs="Arial"/>
                <w:color w:val="000000"/>
                <w:szCs w:val="24"/>
              </w:rPr>
              <w:t>Сведения о местах обучения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r w:rsidR="001A5946" w:rsidTr="006D3391">
        <w:tc>
          <w:tcPr>
            <w:tcW w:w="710"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426" w:right="-249"/>
              <w:jc w:val="center"/>
            </w:pPr>
            <w:r>
              <w:rPr>
                <w:rFonts w:ascii="Arial" w:hAnsi="Arial" w:cs="Arial"/>
                <w:color w:val="000000"/>
                <w:spacing w:val="-3"/>
                <w:szCs w:val="24"/>
              </w:rPr>
              <w:t>10</w:t>
            </w:r>
          </w:p>
        </w:tc>
        <w:tc>
          <w:tcPr>
            <w:tcW w:w="6974" w:type="dxa"/>
            <w:tcBorders>
              <w:top w:val="single" w:sz="4" w:space="0" w:color="000000"/>
              <w:left w:val="single" w:sz="4" w:space="0" w:color="000000"/>
              <w:bottom w:val="single" w:sz="4" w:space="0" w:color="000000"/>
            </w:tcBorders>
            <w:shd w:val="clear" w:color="auto" w:fill="auto"/>
          </w:tcPr>
          <w:p w:rsidR="001A5946" w:rsidRDefault="001A5946" w:rsidP="00201466">
            <w:pPr>
              <w:widowControl w:val="0"/>
              <w:autoSpaceDE w:val="0"/>
              <w:spacing w:after="0" w:line="240" w:lineRule="auto"/>
              <w:ind w:left="175"/>
              <w:jc w:val="both"/>
            </w:pPr>
            <w:r>
              <w:rPr>
                <w:rFonts w:ascii="Arial" w:hAnsi="Arial" w:cs="Arial"/>
                <w:color w:val="000000"/>
                <w:szCs w:val="24"/>
              </w:rPr>
              <w:t>Сведения о местах работы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5946" w:rsidRDefault="001A5946" w:rsidP="00201466">
            <w:pPr>
              <w:widowControl w:val="0"/>
              <w:autoSpaceDE w:val="0"/>
              <w:spacing w:after="0" w:line="240" w:lineRule="auto"/>
              <w:ind w:left="-426"/>
              <w:jc w:val="center"/>
            </w:pPr>
            <w:r>
              <w:rPr>
                <w:rFonts w:ascii="Arial" w:hAnsi="Arial" w:cs="Arial"/>
                <w:color w:val="000000"/>
                <w:spacing w:val="-3"/>
                <w:szCs w:val="24"/>
              </w:rPr>
              <w:t>да</w:t>
            </w:r>
          </w:p>
        </w:tc>
      </w:tr>
    </w:tbl>
    <w:p w:rsidR="001A5946" w:rsidRDefault="001A5946" w:rsidP="001A5946">
      <w:pPr>
        <w:spacing w:after="0" w:line="240" w:lineRule="auto"/>
        <w:ind w:firstLine="709"/>
        <w:jc w:val="both"/>
      </w:pPr>
      <w:r>
        <w:rPr>
          <w:rFonts w:ascii="Arial" w:hAnsi="Arial" w:cs="Arial"/>
          <w:color w:val="000000"/>
          <w:spacing w:val="-3"/>
          <w:szCs w:val="24"/>
        </w:rPr>
        <w:t xml:space="preserve">Настоящее согласие действует неопределенное время. </w:t>
      </w:r>
      <w:r>
        <w:rPr>
          <w:rFonts w:ascii="Arial" w:hAnsi="Arial" w:cs="Arial"/>
          <w:color w:val="000000"/>
          <w:spacing w:val="-3"/>
          <w:szCs w:val="24"/>
        </w:rPr>
        <w:tab/>
        <w:t>Субъект персональных данных вправе отозвать данное согласие на обработку персональных данных, письменно уведомив об этом руководство ГАУ ДО ТО «ДТиС «Пионер». В случае отзыва субъектом персональных данных согласия на обработку персональных данных руководитель ГАУ ДО ТО «ДТиС «Пионер» обязан направить в адрес вышестоящие по отношению к ГАУ ДО ТО «ДТиС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1A5946" w:rsidRDefault="001A5946" w:rsidP="001A5946">
      <w:pPr>
        <w:spacing w:after="0" w:line="240" w:lineRule="auto"/>
        <w:ind w:left="-426" w:right="-284" w:firstLine="709"/>
        <w:jc w:val="both"/>
        <w:rPr>
          <w:rFonts w:ascii="Arial" w:hAnsi="Arial" w:cs="Arial"/>
          <w:color w:val="000000"/>
          <w:spacing w:val="-3"/>
          <w:szCs w:val="24"/>
        </w:rPr>
      </w:pPr>
    </w:p>
    <w:p w:rsidR="001A5946" w:rsidRDefault="001A5946" w:rsidP="001A5946">
      <w:r>
        <w:rPr>
          <w:rFonts w:ascii="Arial" w:hAnsi="Arial" w:cs="Arial"/>
          <w:color w:val="000000"/>
          <w:spacing w:val="-3"/>
          <w:szCs w:val="24"/>
        </w:rPr>
        <w:t>_________________    ______________________________   «_____»____________20____ г.</w:t>
      </w:r>
    </w:p>
    <w:sectPr w:rsidR="001A5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2"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Arial" w:hAnsi="Arial" w:cs="Arial" w:hint="default"/>
        <w:b/>
        <w:color w:val="000000"/>
        <w:sz w:val="28"/>
        <w:szCs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3A"/>
    <w:rsid w:val="00013B3A"/>
    <w:rsid w:val="001A5946"/>
    <w:rsid w:val="00360568"/>
    <w:rsid w:val="006D3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55862-AFAA-4710-A2DE-DD7EC971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946"/>
    <w:pPr>
      <w:suppressAutoHyphens/>
      <w:spacing w:after="200" w:line="276" w:lineRule="auto"/>
    </w:pPr>
    <w:rPr>
      <w:rFonts w:ascii="Calibri" w:eastAsia="Times New Roma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5946"/>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3">
    <w:name w:val="No Spacing"/>
    <w:qFormat/>
    <w:rsid w:val="001A5946"/>
    <w:pPr>
      <w:suppressAutoHyphens/>
      <w:spacing w:after="0" w:line="240" w:lineRule="auto"/>
    </w:pPr>
    <w:rPr>
      <w:rFonts w:ascii="Calibri" w:eastAsia="Times New Roman" w:hAnsi="Calibri" w:cs="Times New Roman"/>
      <w:lang w:eastAsia="zh-CN"/>
    </w:rPr>
  </w:style>
  <w:style w:type="paragraph" w:customStyle="1" w:styleId="a4">
    <w:name w:val="Стиль"/>
    <w:rsid w:val="001A5946"/>
    <w:pPr>
      <w:widowControl w:val="0"/>
      <w:suppressAutoHyphens/>
      <w:autoSpaceDE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1706</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Колесова Наталья Владимировна</dc:creator>
  <cp:keywords/>
  <dc:description/>
  <cp:lastModifiedBy>Колесова Наталья Владимировна</cp:lastModifiedBy>
  <cp:revision>2</cp:revision>
  <dcterms:created xsi:type="dcterms:W3CDTF">2023-09-22T05:26:00Z</dcterms:created>
  <dcterms:modified xsi:type="dcterms:W3CDTF">2023-09-22T05:42:00Z</dcterms:modified>
</cp:coreProperties>
</file>